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2A" w:rsidRDefault="006A4D2A">
      <w:pPr>
        <w:rPr>
          <w:rFonts w:asciiTheme="minorHAnsi" w:hAnsiTheme="minorHAnsi"/>
          <w:b/>
          <w:sz w:val="20"/>
          <w:szCs w:val="20"/>
        </w:rPr>
      </w:pPr>
    </w:p>
    <w:p w:rsidR="006A4D2A" w:rsidRDefault="006A4D2A">
      <w:pPr>
        <w:rPr>
          <w:rFonts w:ascii="Arial" w:hAnsi="Arial" w:cs="Arial"/>
          <w:b/>
          <w:sz w:val="20"/>
          <w:szCs w:val="20"/>
        </w:rPr>
      </w:pPr>
    </w:p>
    <w:p w:rsidR="00F82C2D" w:rsidRPr="00F82C2D" w:rsidRDefault="00F82C2D" w:rsidP="00F82C2D">
      <w:pPr>
        <w:pStyle w:val="Tytu"/>
        <w:rPr>
          <w:b/>
          <w:smallCaps/>
          <w14:shadow w14:blurRad="50800" w14:dist="38100" w14:dir="2700000" w14:sx="100000" w14:sy="100000" w14:kx="0" w14:ky="0" w14:algn="tl">
            <w14:srgbClr w14:val="000000">
              <w14:alpha w14:val="60000"/>
            </w14:srgbClr>
          </w14:shadow>
        </w:rPr>
      </w:pPr>
      <w:r w:rsidRPr="00F82C2D">
        <w:rPr>
          <w:b/>
          <w:smallCaps/>
          <w14:shadow w14:blurRad="50800" w14:dist="38100" w14:dir="2700000" w14:sx="100000" w14:sy="100000" w14:kx="0" w14:ky="0" w14:algn="tl">
            <w14:srgbClr w14:val="000000">
              <w14:alpha w14:val="60000"/>
            </w14:srgbClr>
          </w14:shadow>
        </w:rPr>
        <w:t>Wojewódzka  Stacja ratownictwa medycznego w Łodzi</w:t>
      </w:r>
    </w:p>
    <w:p w:rsidR="00F82C2D" w:rsidRPr="00F82C2D" w:rsidRDefault="00F82C2D" w:rsidP="00F82C2D">
      <w:pPr>
        <w:jc w:val="center"/>
        <w:rPr>
          <w:b/>
          <w:spacing w:val="36"/>
          <w:sz w:val="28"/>
          <w14:shadow w14:blurRad="50800" w14:dist="38100" w14:dir="2700000" w14:sx="100000" w14:sy="100000" w14:kx="0" w14:ky="0" w14:algn="tl">
            <w14:srgbClr w14:val="000000">
              <w14:alpha w14:val="60000"/>
            </w14:srgbClr>
          </w14:shadow>
        </w:rPr>
      </w:pPr>
      <w:r w:rsidRPr="00F82C2D">
        <w:rPr>
          <w:b/>
          <w:spacing w:val="36"/>
          <w:sz w:val="28"/>
          <w14:shadow w14:blurRad="50800" w14:dist="38100" w14:dir="2700000" w14:sx="100000" w14:sy="100000" w14:kx="0" w14:ky="0" w14:algn="tl">
            <w14:srgbClr w14:val="000000">
              <w14:alpha w14:val="60000"/>
            </w14:srgbClr>
          </w14:shadow>
        </w:rPr>
        <w:t>91–202 Łódź, ul. Warecka 2</w:t>
      </w:r>
    </w:p>
    <w:p w:rsidR="00F82C2D" w:rsidRPr="00F82C2D" w:rsidRDefault="00F82C2D" w:rsidP="00F82C2D">
      <w:pPr>
        <w:jc w:val="center"/>
        <w:rPr>
          <w:b/>
          <w:smallCaps/>
          <w:spacing w:val="-10"/>
          <w14:shadow w14:blurRad="50800" w14:dist="38100" w14:dir="2700000" w14:sx="100000" w14:sy="100000" w14:kx="0" w14:ky="0" w14:algn="tl">
            <w14:srgbClr w14:val="000000">
              <w14:alpha w14:val="60000"/>
            </w14:srgbClr>
          </w14:shadow>
        </w:rPr>
      </w:pPr>
      <w:r w:rsidRPr="00F82C2D">
        <w:rPr>
          <w:b/>
          <w:smallCaps/>
          <w:spacing w:val="-10"/>
          <w14:shadow w14:blurRad="50800" w14:dist="38100" w14:dir="2700000" w14:sx="100000" w14:sy="100000" w14:kx="0" w14:ky="0" w14:algn="tl">
            <w14:srgbClr w14:val="000000">
              <w14:alpha w14:val="60000"/>
            </w14:srgbClr>
          </w14:shadow>
        </w:rPr>
        <w:t xml:space="preserve">Tel.: </w:t>
      </w:r>
      <w:r w:rsidR="00660AEB">
        <w:rPr>
          <w:b/>
          <w:smallCaps/>
          <w:spacing w:val="-10"/>
          <w14:shadow w14:blurRad="50800" w14:dist="38100" w14:dir="2700000" w14:sx="100000" w14:sy="100000" w14:kx="0" w14:ky="0" w14:algn="tl">
            <w14:srgbClr w14:val="000000">
              <w14:alpha w14:val="60000"/>
            </w14:srgbClr>
          </w14:shadow>
        </w:rPr>
        <w:t xml:space="preserve">42 </w:t>
      </w:r>
      <w:r w:rsidRPr="00F82C2D">
        <w:rPr>
          <w:b/>
          <w:smallCaps/>
          <w:spacing w:val="-10"/>
          <w14:shadow w14:blurRad="50800" w14:dist="38100" w14:dir="2700000" w14:sx="100000" w14:sy="100000" w14:kx="0" w14:ky="0" w14:algn="tl">
            <w14:srgbClr w14:val="000000">
              <w14:alpha w14:val="60000"/>
            </w14:srgbClr>
          </w14:shadow>
        </w:rPr>
        <w:t xml:space="preserve">652 80 58, 655 80 50, Fax: </w:t>
      </w:r>
      <w:r w:rsidR="00660AEB">
        <w:rPr>
          <w:b/>
          <w:smallCaps/>
          <w:spacing w:val="-10"/>
          <w14:shadow w14:blurRad="50800" w14:dist="38100" w14:dir="2700000" w14:sx="100000" w14:sy="100000" w14:kx="0" w14:ky="0" w14:algn="tl">
            <w14:srgbClr w14:val="000000">
              <w14:alpha w14:val="60000"/>
            </w14:srgbClr>
          </w14:shadow>
        </w:rPr>
        <w:t xml:space="preserve">42 </w:t>
      </w:r>
      <w:r w:rsidRPr="00F82C2D">
        <w:rPr>
          <w:b/>
          <w:smallCaps/>
          <w:spacing w:val="-10"/>
          <w14:shadow w14:blurRad="50800" w14:dist="38100" w14:dir="2700000" w14:sx="100000" w14:sy="100000" w14:kx="0" w14:ky="0" w14:algn="tl">
            <w14:srgbClr w14:val="000000">
              <w14:alpha w14:val="60000"/>
            </w14:srgbClr>
          </w14:shadow>
        </w:rPr>
        <w:t>652 38 54</w:t>
      </w:r>
    </w:p>
    <w:p w:rsidR="00F82C2D" w:rsidRPr="00F82C2D" w:rsidRDefault="00F82C2D" w:rsidP="00F82C2D">
      <w:pPr>
        <w:jc w:val="center"/>
        <w:rPr>
          <w:b/>
          <w:smallCaps/>
          <w:spacing w:val="-2"/>
          <w14:shadow w14:blurRad="50800" w14:dist="38100" w14:dir="2700000" w14:sx="100000" w14:sy="100000" w14:kx="0" w14:ky="0" w14:algn="tl">
            <w14:srgbClr w14:val="000000">
              <w14:alpha w14:val="60000"/>
            </w14:srgbClr>
          </w14:shadow>
        </w:rPr>
      </w:pPr>
      <w:r w:rsidRPr="00F82C2D">
        <w:rPr>
          <w:b/>
          <w:smallCaps/>
          <w:spacing w:val="-2"/>
          <w14:shadow w14:blurRad="50800" w14:dist="38100" w14:dir="2700000" w14:sx="100000" w14:sy="100000" w14:kx="0" w14:ky="0" w14:algn="tl">
            <w14:srgbClr w14:val="000000">
              <w14:alpha w14:val="60000"/>
            </w14:srgbClr>
          </w14:shadow>
        </w:rPr>
        <w:t>NIP 947-18-87-289,    Reg. 473066188</w:t>
      </w:r>
    </w:p>
    <w:p w:rsidR="00F82C2D" w:rsidRDefault="00F82C2D" w:rsidP="00F82C2D">
      <w:pPr>
        <w:rPr>
          <w:smallCaps/>
          <w:spacing w:val="-2"/>
        </w:rPr>
      </w:pPr>
      <w:r>
        <w:rPr>
          <w:smallCaps/>
          <w:noProof/>
          <w:spacing w:val="-2"/>
          <w:lang w:eastAsia="pl-PL"/>
        </w:rPr>
        <mc:AlternateContent>
          <mc:Choice Requires="wps">
            <w:drawing>
              <wp:anchor distT="0" distB="0" distL="114300" distR="114300" simplePos="0" relativeHeight="251659264" behindDoc="0" locked="0" layoutInCell="0" allowOverlap="1">
                <wp:simplePos x="0" y="0"/>
                <wp:positionH relativeFrom="column">
                  <wp:posOffset>105410</wp:posOffset>
                </wp:positionH>
                <wp:positionV relativeFrom="paragraph">
                  <wp:posOffset>71755</wp:posOffset>
                </wp:positionV>
                <wp:extent cx="5577840" cy="0"/>
                <wp:effectExtent l="10160" t="12065" r="12700"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5F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vrub5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BnS3UB2wAAAAgBAAAPAAAAZHJzL2Rvd25yZXYu&#10;eG1sTE9NT8JAEL2b+B82Y+KFwBaIDdZuiVF78yJquA7dsW3szpbuAtVf7xgOepq8eS/vI1+PrlNH&#10;GkLr2cB8loAirrxtuTbw9lpOV6BCRLbYeSYDXxRgXVxe5JhZf+IXOm5ircSEQ4YGmhj7TOtQNeQw&#10;zHxPLNyHHxxGgUOt7YAnMXedXiRJqh22LAkN9vTQUPW5OTgDoXynffk9qSbJdll7Wuwfn5/QmOur&#10;8f4OVKQx/onht75Uh0I67fyBbVCd4DQVpdz5EpTwq9sb2bY7P3SR6/8Dih8AAAD//wMAUEsBAi0A&#10;FAAGAAgAAAAhALaDOJL+AAAA4QEAABMAAAAAAAAAAAAAAAAAAAAAAFtDb250ZW50X1R5cGVzXS54&#10;bWxQSwECLQAUAAYACAAAACEAOP0h/9YAAACUAQAACwAAAAAAAAAAAAAAAAAvAQAAX3JlbHMvLnJl&#10;bHNQSwECLQAUAAYACAAAACEAxtQORSkCAAA7BAAADgAAAAAAAAAAAAAAAAAuAgAAZHJzL2Uyb0Rv&#10;Yy54bWxQSwECLQAUAAYACAAAACEAZ0t1AdsAAAAIAQAADwAAAAAAAAAAAAAAAACDBAAAZHJzL2Rv&#10;d25yZXYueG1sUEsFBgAAAAAEAAQA8wAAAIsFAAAAAA==&#10;" o:allowincell="f"/>
            </w:pict>
          </mc:Fallback>
        </mc:AlternateContent>
      </w:r>
    </w:p>
    <w:p w:rsidR="00F82C2D" w:rsidRPr="00F82C2D" w:rsidRDefault="00F82C2D" w:rsidP="00F82C2D">
      <w:pPr>
        <w:rPr>
          <w:rFonts w:ascii="Arial" w:hAnsi="Arial" w:cs="Arial"/>
          <w:sz w:val="20"/>
          <w:szCs w:val="20"/>
        </w:rPr>
      </w:pPr>
      <w:r w:rsidRPr="00F82C2D">
        <w:rPr>
          <w:rFonts w:ascii="Arial" w:hAnsi="Arial" w:cs="Arial"/>
          <w:sz w:val="20"/>
          <w:szCs w:val="20"/>
        </w:rPr>
        <w:t>Nasz znak: ZP/</w:t>
      </w:r>
      <w:r>
        <w:rPr>
          <w:rFonts w:ascii="Arial" w:hAnsi="Arial" w:cs="Arial"/>
          <w:sz w:val="20"/>
          <w:szCs w:val="20"/>
        </w:rPr>
        <w:t>10</w:t>
      </w:r>
      <w:r w:rsidRPr="00F82C2D">
        <w:rPr>
          <w:rFonts w:ascii="Arial" w:hAnsi="Arial" w:cs="Arial"/>
          <w:sz w:val="20"/>
          <w:szCs w:val="20"/>
        </w:rPr>
        <w:t>/16/W</w:t>
      </w:r>
      <w:r w:rsidRPr="00F82C2D">
        <w:rPr>
          <w:rFonts w:ascii="Arial" w:hAnsi="Arial" w:cs="Arial"/>
          <w:sz w:val="20"/>
          <w:szCs w:val="20"/>
        </w:rPr>
        <w:tab/>
      </w:r>
      <w:r w:rsidRPr="00F82C2D">
        <w:rPr>
          <w:rFonts w:ascii="Arial" w:hAnsi="Arial" w:cs="Arial"/>
          <w:sz w:val="20"/>
          <w:szCs w:val="20"/>
        </w:rPr>
        <w:tab/>
      </w:r>
      <w:r w:rsidRPr="00F82C2D">
        <w:rPr>
          <w:rFonts w:ascii="Arial" w:hAnsi="Arial" w:cs="Arial"/>
          <w:sz w:val="20"/>
          <w:szCs w:val="20"/>
        </w:rPr>
        <w:tab/>
      </w:r>
      <w:r w:rsidRPr="00F82C2D">
        <w:rPr>
          <w:rFonts w:ascii="Arial" w:hAnsi="Arial" w:cs="Arial"/>
          <w:sz w:val="20"/>
          <w:szCs w:val="20"/>
        </w:rPr>
        <w:tab/>
      </w:r>
      <w:r w:rsidRPr="00F82C2D">
        <w:rPr>
          <w:rFonts w:ascii="Arial" w:hAnsi="Arial" w:cs="Arial"/>
          <w:sz w:val="20"/>
          <w:szCs w:val="20"/>
        </w:rPr>
        <w:tab/>
        <w:t xml:space="preserve">                       </w:t>
      </w:r>
      <w:r w:rsidRPr="00F82C2D">
        <w:rPr>
          <w:rFonts w:ascii="Arial" w:hAnsi="Arial" w:cs="Arial"/>
          <w:sz w:val="20"/>
          <w:szCs w:val="20"/>
        </w:rPr>
        <w:tab/>
        <w:t xml:space="preserve">       Łódź,   </w:t>
      </w:r>
      <w:r>
        <w:rPr>
          <w:rFonts w:ascii="Arial" w:hAnsi="Arial" w:cs="Arial"/>
          <w:sz w:val="20"/>
          <w:szCs w:val="20"/>
        </w:rPr>
        <w:t xml:space="preserve">dn. 06.12.2016 </w:t>
      </w:r>
      <w:r w:rsidRPr="00F82C2D">
        <w:rPr>
          <w:rFonts w:ascii="Arial" w:hAnsi="Arial" w:cs="Arial"/>
          <w:sz w:val="20"/>
          <w:szCs w:val="20"/>
        </w:rPr>
        <w:t>r.</w:t>
      </w:r>
    </w:p>
    <w:p w:rsidR="00F82C2D" w:rsidRPr="00F82C2D" w:rsidRDefault="00F82C2D" w:rsidP="00F82C2D">
      <w:pPr>
        <w:rPr>
          <w:rFonts w:ascii="Arial" w:hAnsi="Arial" w:cs="Arial"/>
          <w:sz w:val="20"/>
          <w:szCs w:val="20"/>
        </w:rPr>
      </w:pPr>
    </w:p>
    <w:p w:rsidR="00765205" w:rsidRDefault="00765205">
      <w:pPr>
        <w:rPr>
          <w:rFonts w:ascii="Arial" w:hAnsi="Arial" w:cs="Arial"/>
          <w:b/>
          <w:sz w:val="20"/>
          <w:szCs w:val="20"/>
        </w:rPr>
      </w:pPr>
    </w:p>
    <w:p w:rsidR="00765205" w:rsidRDefault="00765205">
      <w:pPr>
        <w:rPr>
          <w:rFonts w:ascii="Arial" w:hAnsi="Arial" w:cs="Arial"/>
          <w:b/>
          <w:sz w:val="20"/>
          <w:szCs w:val="20"/>
        </w:rPr>
      </w:pPr>
    </w:p>
    <w:p w:rsidR="00765205" w:rsidRDefault="00765205">
      <w:pPr>
        <w:rPr>
          <w:rFonts w:ascii="Arial" w:hAnsi="Arial" w:cs="Arial"/>
          <w:b/>
          <w:sz w:val="20"/>
          <w:szCs w:val="20"/>
        </w:rPr>
      </w:pPr>
    </w:p>
    <w:p w:rsidR="006A4D2A" w:rsidRDefault="00765205" w:rsidP="00CF3819">
      <w:pPr>
        <w:jc w:val="both"/>
        <w:rPr>
          <w:rFonts w:ascii="Arial" w:hAnsi="Arial" w:cs="Arial"/>
          <w:b/>
          <w:sz w:val="20"/>
          <w:szCs w:val="20"/>
        </w:rPr>
      </w:pPr>
      <w:r>
        <w:rPr>
          <w:rFonts w:ascii="Arial" w:hAnsi="Arial" w:cs="Arial"/>
          <w:b/>
          <w:sz w:val="20"/>
          <w:szCs w:val="20"/>
        </w:rPr>
        <w:t xml:space="preserve">Dotyczy </w:t>
      </w:r>
      <w:r w:rsidR="00356CD7">
        <w:rPr>
          <w:rFonts w:ascii="Arial" w:hAnsi="Arial" w:cs="Arial"/>
          <w:b/>
          <w:sz w:val="20"/>
          <w:szCs w:val="20"/>
        </w:rPr>
        <w:t>p</w:t>
      </w:r>
      <w:r>
        <w:rPr>
          <w:rFonts w:ascii="Arial" w:hAnsi="Arial" w:cs="Arial"/>
          <w:b/>
          <w:sz w:val="20"/>
          <w:szCs w:val="20"/>
        </w:rPr>
        <w:t xml:space="preserve">rzetargu nieograniczonego na </w:t>
      </w:r>
      <w:r w:rsidRPr="00765205">
        <w:rPr>
          <w:rFonts w:ascii="Arial" w:hAnsi="Arial" w:cs="Arial"/>
          <w:b/>
          <w:sz w:val="20"/>
          <w:szCs w:val="20"/>
        </w:rPr>
        <w:t>ubezpieczenie Wojewódzkiej Stacji Ratownictwa Medycznego w Łodzi na lata 2017 do 2018</w:t>
      </w:r>
      <w:r>
        <w:rPr>
          <w:rFonts w:ascii="Arial" w:hAnsi="Arial" w:cs="Arial"/>
          <w:b/>
          <w:sz w:val="20"/>
          <w:szCs w:val="20"/>
        </w:rPr>
        <w:t xml:space="preserve">, </w:t>
      </w:r>
      <w:r w:rsidRPr="00765205">
        <w:rPr>
          <w:rFonts w:ascii="Arial" w:hAnsi="Arial" w:cs="Arial"/>
          <w:b/>
          <w:sz w:val="20"/>
          <w:szCs w:val="20"/>
        </w:rPr>
        <w:t>Znak ZP/10/16/W</w:t>
      </w:r>
    </w:p>
    <w:p w:rsidR="00765205" w:rsidRDefault="00765205">
      <w:pPr>
        <w:rPr>
          <w:rFonts w:ascii="Arial" w:hAnsi="Arial" w:cs="Arial"/>
          <w:b/>
          <w:sz w:val="20"/>
          <w:szCs w:val="20"/>
        </w:rPr>
      </w:pPr>
    </w:p>
    <w:p w:rsidR="00765205" w:rsidRPr="00356CD7" w:rsidRDefault="00356CD7" w:rsidP="00F82C2D">
      <w:pPr>
        <w:ind w:firstLine="708"/>
        <w:jc w:val="both"/>
        <w:rPr>
          <w:rFonts w:ascii="Arial" w:hAnsi="Arial" w:cs="Arial"/>
          <w:sz w:val="20"/>
          <w:szCs w:val="20"/>
        </w:rPr>
      </w:pPr>
      <w:r>
        <w:rPr>
          <w:rFonts w:ascii="Arial" w:hAnsi="Arial" w:cs="Arial"/>
          <w:sz w:val="20"/>
          <w:szCs w:val="20"/>
        </w:rPr>
        <w:t>Informujemy, iż do Zamawiają</w:t>
      </w:r>
      <w:r w:rsidR="00765205" w:rsidRPr="00356CD7">
        <w:rPr>
          <w:rFonts w:ascii="Arial" w:hAnsi="Arial" w:cs="Arial"/>
          <w:sz w:val="20"/>
          <w:szCs w:val="20"/>
        </w:rPr>
        <w:t>cego w</w:t>
      </w:r>
      <w:r>
        <w:rPr>
          <w:rFonts w:ascii="Arial" w:hAnsi="Arial" w:cs="Arial"/>
          <w:sz w:val="20"/>
          <w:szCs w:val="20"/>
        </w:rPr>
        <w:t>p</w:t>
      </w:r>
      <w:r w:rsidR="00765205" w:rsidRPr="00356CD7">
        <w:rPr>
          <w:rFonts w:ascii="Arial" w:hAnsi="Arial" w:cs="Arial"/>
          <w:sz w:val="20"/>
          <w:szCs w:val="20"/>
        </w:rPr>
        <w:t>łyn</w:t>
      </w:r>
      <w:r>
        <w:rPr>
          <w:rFonts w:ascii="Arial" w:hAnsi="Arial" w:cs="Arial"/>
          <w:sz w:val="20"/>
          <w:szCs w:val="20"/>
        </w:rPr>
        <w:t>ę</w:t>
      </w:r>
      <w:r w:rsidR="00765205" w:rsidRPr="00356CD7">
        <w:rPr>
          <w:rFonts w:ascii="Arial" w:hAnsi="Arial" w:cs="Arial"/>
          <w:sz w:val="20"/>
          <w:szCs w:val="20"/>
        </w:rPr>
        <w:t>ły nastę</w:t>
      </w:r>
      <w:r>
        <w:rPr>
          <w:rFonts w:ascii="Arial" w:hAnsi="Arial" w:cs="Arial"/>
          <w:sz w:val="20"/>
          <w:szCs w:val="20"/>
        </w:rPr>
        <w:t>p</w:t>
      </w:r>
      <w:r w:rsidR="00765205" w:rsidRPr="00356CD7">
        <w:rPr>
          <w:rFonts w:ascii="Arial" w:hAnsi="Arial" w:cs="Arial"/>
          <w:sz w:val="20"/>
          <w:szCs w:val="20"/>
        </w:rPr>
        <w:t xml:space="preserve">ujące </w:t>
      </w:r>
      <w:r>
        <w:rPr>
          <w:rFonts w:ascii="Arial" w:hAnsi="Arial" w:cs="Arial"/>
          <w:sz w:val="20"/>
          <w:szCs w:val="20"/>
        </w:rPr>
        <w:t>p</w:t>
      </w:r>
      <w:r w:rsidR="00765205" w:rsidRPr="00356CD7">
        <w:rPr>
          <w:rFonts w:ascii="Arial" w:hAnsi="Arial" w:cs="Arial"/>
          <w:sz w:val="20"/>
          <w:szCs w:val="20"/>
        </w:rPr>
        <w:t>rośby o wyjaśnienie treści SIWZ na ubez</w:t>
      </w:r>
      <w:r>
        <w:rPr>
          <w:rFonts w:ascii="Arial" w:hAnsi="Arial" w:cs="Arial"/>
          <w:sz w:val="20"/>
          <w:szCs w:val="20"/>
        </w:rPr>
        <w:t>p</w:t>
      </w:r>
      <w:r w:rsidR="00765205" w:rsidRPr="00356CD7">
        <w:rPr>
          <w:rFonts w:ascii="Arial" w:hAnsi="Arial" w:cs="Arial"/>
          <w:sz w:val="20"/>
          <w:szCs w:val="20"/>
        </w:rPr>
        <w:t xml:space="preserve">ieczenie Wojewódzkiej Stacji Ratownictwa Medycznego w Łodzi na lata 2017 do 2018 oraz jednocześnie </w:t>
      </w:r>
      <w:r>
        <w:rPr>
          <w:rFonts w:ascii="Arial" w:hAnsi="Arial" w:cs="Arial"/>
          <w:sz w:val="20"/>
          <w:szCs w:val="20"/>
        </w:rPr>
        <w:t>p</w:t>
      </w:r>
      <w:r w:rsidR="00765205" w:rsidRPr="00356CD7">
        <w:rPr>
          <w:rFonts w:ascii="Arial" w:hAnsi="Arial" w:cs="Arial"/>
          <w:sz w:val="20"/>
          <w:szCs w:val="20"/>
        </w:rPr>
        <w:t>rzekazujemy stanowisko  odnośnie wnioskowanych kwestii</w:t>
      </w:r>
    </w:p>
    <w:p w:rsidR="00765205" w:rsidRPr="00356CD7" w:rsidRDefault="00765205" w:rsidP="00356CD7">
      <w:pPr>
        <w:jc w:val="both"/>
        <w:rPr>
          <w:rFonts w:ascii="Arial" w:hAnsi="Arial" w:cs="Arial"/>
          <w:sz w:val="20"/>
          <w:szCs w:val="20"/>
        </w:rPr>
      </w:pPr>
    </w:p>
    <w:p w:rsidR="00B21D56" w:rsidRPr="006A4D2A" w:rsidRDefault="000428B6" w:rsidP="00B21D56">
      <w:pPr>
        <w:rPr>
          <w:rFonts w:ascii="Arial" w:hAnsi="Arial" w:cs="Arial"/>
          <w:b/>
          <w:sz w:val="20"/>
          <w:szCs w:val="20"/>
        </w:rPr>
      </w:pPr>
      <w:r w:rsidRPr="006A4D2A">
        <w:rPr>
          <w:rFonts w:ascii="Arial" w:hAnsi="Arial" w:cs="Arial"/>
          <w:b/>
          <w:sz w:val="20"/>
          <w:szCs w:val="20"/>
        </w:rPr>
        <w:t xml:space="preserve">WYKONAWCA NR 1 </w:t>
      </w:r>
    </w:p>
    <w:p w:rsidR="00B21D56" w:rsidRDefault="00B21D56">
      <w:pPr>
        <w:rPr>
          <w:rFonts w:ascii="Arial" w:hAnsi="Arial" w:cs="Arial"/>
          <w:sz w:val="20"/>
          <w:szCs w:val="20"/>
        </w:rPr>
      </w:pPr>
    </w:p>
    <w:p w:rsidR="00765205" w:rsidRPr="006A4D2A" w:rsidRDefault="00765205" w:rsidP="00765205">
      <w:pPr>
        <w:rPr>
          <w:rFonts w:ascii="Arial" w:hAnsi="Arial" w:cs="Arial"/>
          <w:b/>
          <w:sz w:val="20"/>
          <w:szCs w:val="20"/>
        </w:rPr>
      </w:pPr>
      <w:r w:rsidRPr="006A4D2A">
        <w:rPr>
          <w:rFonts w:ascii="Arial" w:hAnsi="Arial" w:cs="Arial"/>
          <w:b/>
          <w:sz w:val="20"/>
          <w:szCs w:val="20"/>
        </w:rPr>
        <w:t>PAKIET NR III</w:t>
      </w:r>
    </w:p>
    <w:p w:rsidR="00765205" w:rsidRPr="006A4D2A" w:rsidRDefault="00765205">
      <w:pPr>
        <w:rPr>
          <w:rFonts w:ascii="Arial" w:hAnsi="Arial" w:cs="Arial"/>
          <w:sz w:val="20"/>
          <w:szCs w:val="20"/>
        </w:rPr>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1</w:t>
      </w:r>
    </w:p>
    <w:p w:rsidR="00B21D56" w:rsidRPr="006A4D2A" w:rsidRDefault="00B21D56" w:rsidP="00B21D56">
      <w:pPr>
        <w:rPr>
          <w:rFonts w:ascii="Arial" w:hAnsi="Arial" w:cs="Arial"/>
          <w:sz w:val="20"/>
          <w:szCs w:val="20"/>
        </w:rPr>
      </w:pPr>
      <w:r w:rsidRPr="006A4D2A">
        <w:rPr>
          <w:rFonts w:ascii="Arial" w:hAnsi="Arial" w:cs="Arial"/>
          <w:sz w:val="20"/>
          <w:szCs w:val="20"/>
        </w:rPr>
        <w:t xml:space="preserve">Pakiet III, Ust. A, pkt b </w:t>
      </w:r>
    </w:p>
    <w:p w:rsidR="00B21D56" w:rsidRPr="006A4D2A" w:rsidRDefault="00B21D56" w:rsidP="00B21D56">
      <w:pPr>
        <w:rPr>
          <w:rFonts w:ascii="Arial" w:hAnsi="Arial" w:cs="Arial"/>
          <w:b/>
          <w:bCs/>
          <w:sz w:val="20"/>
          <w:szCs w:val="20"/>
        </w:rPr>
      </w:pPr>
      <w:r w:rsidRPr="006A4D2A">
        <w:rPr>
          <w:rFonts w:ascii="Arial" w:hAnsi="Arial" w:cs="Arial"/>
          <w:sz w:val="20"/>
          <w:szCs w:val="20"/>
        </w:rPr>
        <w:t>Czy Zamawiający uzna za spełniony wymóg Pakietu III, Ust. A, pkt b szkody na osobie  – równowartość w złotych 5.000.000,00 EURO</w:t>
      </w:r>
      <w:r w:rsidRPr="006A4D2A">
        <w:rPr>
          <w:rFonts w:ascii="Arial" w:hAnsi="Arial" w:cs="Arial"/>
          <w:b/>
          <w:bCs/>
          <w:sz w:val="20"/>
          <w:szCs w:val="20"/>
        </w:rPr>
        <w:t xml:space="preserve"> w odniesieniu do jednego zdarzenia, którego skutki objęte są ubezpieczeniem bez względu na liczbę poszkodowanych</w:t>
      </w:r>
      <w:r w:rsidRPr="006A4D2A">
        <w:rPr>
          <w:rFonts w:ascii="Arial" w:hAnsi="Arial" w:cs="Arial"/>
          <w:sz w:val="20"/>
          <w:szCs w:val="20"/>
        </w:rPr>
        <w:t>?</w:t>
      </w:r>
    </w:p>
    <w:p w:rsidR="00B21D56" w:rsidRPr="006A4D2A" w:rsidRDefault="00B21D56" w:rsidP="00B21D56">
      <w:pPr>
        <w:rPr>
          <w:rFonts w:ascii="Arial" w:hAnsi="Arial" w:cs="Arial"/>
          <w:b/>
          <w:bCs/>
          <w:sz w:val="20"/>
          <w:szCs w:val="20"/>
        </w:rPr>
      </w:pPr>
    </w:p>
    <w:p w:rsidR="000428B6" w:rsidRPr="006A4D2A" w:rsidRDefault="000428B6" w:rsidP="00B21D56">
      <w:pPr>
        <w:rPr>
          <w:rFonts w:ascii="Arial" w:hAnsi="Arial" w:cs="Arial"/>
          <w:b/>
          <w:bCs/>
          <w:sz w:val="20"/>
          <w:szCs w:val="20"/>
        </w:rPr>
      </w:pPr>
      <w:r w:rsidRPr="006A4D2A">
        <w:rPr>
          <w:rFonts w:ascii="Arial" w:hAnsi="Arial" w:cs="Arial"/>
          <w:b/>
          <w:bCs/>
          <w:sz w:val="20"/>
          <w:szCs w:val="20"/>
        </w:rPr>
        <w:t>Odpowiedź nr 1</w:t>
      </w:r>
    </w:p>
    <w:p w:rsidR="000428B6" w:rsidRPr="006A4D2A" w:rsidRDefault="000428B6" w:rsidP="000428B6">
      <w:pPr>
        <w:jc w:val="both"/>
        <w:rPr>
          <w:rFonts w:ascii="Arial" w:hAnsi="Arial" w:cs="Arial"/>
          <w:bCs/>
          <w:sz w:val="20"/>
          <w:szCs w:val="20"/>
        </w:rPr>
      </w:pPr>
      <w:r w:rsidRPr="006A4D2A">
        <w:rPr>
          <w:rFonts w:ascii="Arial" w:hAnsi="Arial" w:cs="Arial"/>
          <w:bCs/>
          <w:sz w:val="20"/>
          <w:szCs w:val="20"/>
        </w:rPr>
        <w:t>Zamawiający potwierdza iż wysokość sum g</w:t>
      </w:r>
      <w:r w:rsidR="00BC748B">
        <w:rPr>
          <w:rFonts w:ascii="Arial" w:hAnsi="Arial" w:cs="Arial"/>
          <w:bCs/>
          <w:sz w:val="20"/>
          <w:szCs w:val="20"/>
        </w:rPr>
        <w:t>warancyjnych w ubezpieczeniu OC</w:t>
      </w:r>
      <w:r w:rsidRPr="006A4D2A">
        <w:rPr>
          <w:rFonts w:ascii="Arial" w:hAnsi="Arial" w:cs="Arial"/>
          <w:bCs/>
          <w:sz w:val="20"/>
          <w:szCs w:val="20"/>
        </w:rPr>
        <w:t xml:space="preserve"> ma być zgodna z obow</w:t>
      </w:r>
      <w:r w:rsidR="00BC748B">
        <w:rPr>
          <w:rFonts w:ascii="Arial" w:hAnsi="Arial" w:cs="Arial"/>
          <w:bCs/>
          <w:sz w:val="20"/>
          <w:szCs w:val="20"/>
        </w:rPr>
        <w:t>iązującymi regulacjami prawnymi. Jednocześnie wyjaśniamy iż jeśli w trakcie trwania okresu zamów</w:t>
      </w:r>
      <w:r w:rsidR="00A42AB3">
        <w:rPr>
          <w:rFonts w:ascii="Arial" w:hAnsi="Arial" w:cs="Arial"/>
          <w:bCs/>
          <w:sz w:val="20"/>
          <w:szCs w:val="20"/>
        </w:rPr>
        <w:t>ienia zmianie ulegnie wysokość</w:t>
      </w:r>
      <w:r w:rsidR="00E874C5">
        <w:rPr>
          <w:rFonts w:ascii="Arial" w:hAnsi="Arial" w:cs="Arial"/>
          <w:bCs/>
          <w:sz w:val="20"/>
          <w:szCs w:val="20"/>
        </w:rPr>
        <w:t xml:space="preserve"> minimalnej wymaganej prawem  </w:t>
      </w:r>
      <w:r w:rsidR="00A42AB3">
        <w:rPr>
          <w:rFonts w:ascii="Arial" w:hAnsi="Arial" w:cs="Arial"/>
          <w:bCs/>
          <w:sz w:val="20"/>
          <w:szCs w:val="20"/>
        </w:rPr>
        <w:t>sumy gwarancyjnej</w:t>
      </w:r>
      <w:r w:rsidR="00E874C5">
        <w:rPr>
          <w:rFonts w:ascii="Arial" w:hAnsi="Arial" w:cs="Arial"/>
          <w:bCs/>
          <w:sz w:val="20"/>
          <w:szCs w:val="20"/>
        </w:rPr>
        <w:t xml:space="preserve"> to polisy wystawiane na  nowy okres ubezpieczenia uwzględniać będą wprowadzone zmiany. </w:t>
      </w:r>
      <w:r w:rsidR="00A42AB3">
        <w:rPr>
          <w:rFonts w:ascii="Arial" w:hAnsi="Arial" w:cs="Arial"/>
          <w:bCs/>
          <w:sz w:val="20"/>
          <w:szCs w:val="20"/>
        </w:rPr>
        <w:t xml:space="preserve"> </w:t>
      </w:r>
    </w:p>
    <w:p w:rsidR="000428B6" w:rsidRPr="006A4D2A" w:rsidRDefault="000428B6" w:rsidP="00B21D56">
      <w:pPr>
        <w:rPr>
          <w:rFonts w:ascii="Arial" w:hAnsi="Arial" w:cs="Arial"/>
          <w:b/>
          <w:bCs/>
          <w:sz w:val="20"/>
          <w:szCs w:val="20"/>
        </w:rPr>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2</w:t>
      </w:r>
    </w:p>
    <w:p w:rsidR="00B21D56" w:rsidRPr="006A4D2A" w:rsidRDefault="00B21D56" w:rsidP="00B21D56">
      <w:pPr>
        <w:rPr>
          <w:rFonts w:ascii="Arial" w:hAnsi="Arial" w:cs="Arial"/>
          <w:sz w:val="20"/>
          <w:szCs w:val="20"/>
        </w:rPr>
      </w:pPr>
      <w:r w:rsidRPr="006A4D2A">
        <w:rPr>
          <w:rFonts w:ascii="Arial" w:hAnsi="Arial" w:cs="Arial"/>
          <w:sz w:val="20"/>
          <w:szCs w:val="20"/>
        </w:rPr>
        <w:t xml:space="preserve">Pakiet III, Ust. B, pkt c, wiersz 2 </w:t>
      </w:r>
    </w:p>
    <w:p w:rsidR="00B21D56" w:rsidRPr="006A4D2A" w:rsidRDefault="00B21D56" w:rsidP="007C5F16">
      <w:pPr>
        <w:jc w:val="both"/>
        <w:rPr>
          <w:rFonts w:ascii="Arial" w:hAnsi="Arial" w:cs="Arial"/>
          <w:b/>
          <w:bCs/>
          <w:sz w:val="20"/>
          <w:szCs w:val="20"/>
        </w:rPr>
      </w:pPr>
      <w:r w:rsidRPr="006A4D2A">
        <w:rPr>
          <w:rFonts w:ascii="Arial" w:hAnsi="Arial" w:cs="Arial"/>
          <w:sz w:val="20"/>
          <w:szCs w:val="20"/>
        </w:rPr>
        <w:t xml:space="preserve">Czy Zamawiający dopuści zapis:  jeżeli w trakcie okresu ubezpieczenia wzrośnie wartość wyposażenia dodatkowego pojazdu w konsekwencji przeniesienia zgłoszonego na początku okresu ubezpieczenia  wyposażenia dodatkowego z  innego pojazdu to ubezpieczyciel obejmuje je automatyczną ochroną bez konieczności opłaty składki dodatkowej </w:t>
      </w:r>
      <w:r w:rsidRPr="006A4D2A">
        <w:rPr>
          <w:rFonts w:ascii="Arial" w:hAnsi="Arial" w:cs="Arial"/>
          <w:b/>
          <w:bCs/>
          <w:sz w:val="20"/>
          <w:szCs w:val="20"/>
        </w:rPr>
        <w:t>o ile dodatkowa składka została opłacona w ramach innego pojazdu.</w:t>
      </w:r>
    </w:p>
    <w:p w:rsidR="00B21D56" w:rsidRPr="006A4D2A" w:rsidRDefault="00B21D56" w:rsidP="007C5F16">
      <w:pPr>
        <w:jc w:val="both"/>
        <w:rPr>
          <w:rFonts w:ascii="Arial" w:hAnsi="Arial" w:cs="Arial"/>
          <w:b/>
          <w:bCs/>
          <w:sz w:val="20"/>
          <w:szCs w:val="20"/>
        </w:rPr>
      </w:pPr>
    </w:p>
    <w:p w:rsidR="000428B6" w:rsidRPr="006A4D2A" w:rsidRDefault="000428B6" w:rsidP="00F24071">
      <w:pPr>
        <w:jc w:val="both"/>
        <w:rPr>
          <w:rFonts w:ascii="Arial" w:hAnsi="Arial" w:cs="Arial"/>
          <w:b/>
          <w:bCs/>
          <w:sz w:val="20"/>
          <w:szCs w:val="20"/>
        </w:rPr>
      </w:pPr>
      <w:r w:rsidRPr="006A4D2A">
        <w:rPr>
          <w:rFonts w:ascii="Arial" w:hAnsi="Arial" w:cs="Arial"/>
          <w:b/>
          <w:bCs/>
          <w:sz w:val="20"/>
          <w:szCs w:val="20"/>
        </w:rPr>
        <w:t>Odpowiedź nr 2</w:t>
      </w:r>
    </w:p>
    <w:p w:rsidR="00F24071" w:rsidRPr="006A4D2A" w:rsidRDefault="00F24071" w:rsidP="00F24071">
      <w:pPr>
        <w:rPr>
          <w:rFonts w:ascii="Arial" w:hAnsi="Arial" w:cs="Arial"/>
          <w:sz w:val="20"/>
          <w:szCs w:val="20"/>
        </w:rPr>
      </w:pPr>
      <w:r w:rsidRPr="006A4D2A">
        <w:rPr>
          <w:rFonts w:ascii="Arial" w:hAnsi="Arial" w:cs="Arial"/>
          <w:bCs/>
          <w:sz w:val="20"/>
          <w:szCs w:val="20"/>
        </w:rPr>
        <w:t xml:space="preserve">Zamawiający </w:t>
      </w:r>
      <w:r>
        <w:rPr>
          <w:rFonts w:ascii="Arial" w:hAnsi="Arial" w:cs="Arial"/>
          <w:bCs/>
          <w:sz w:val="20"/>
          <w:szCs w:val="20"/>
        </w:rPr>
        <w:t xml:space="preserve">dopuszcza wnioskowaną zmianę tym samym modyfikując SIWZ w zakresie </w:t>
      </w:r>
      <w:r w:rsidRPr="006A4D2A">
        <w:rPr>
          <w:rFonts w:ascii="Arial" w:hAnsi="Arial" w:cs="Arial"/>
          <w:sz w:val="20"/>
          <w:szCs w:val="20"/>
        </w:rPr>
        <w:t xml:space="preserve">Pakiet III, Ust. B, pkt c, wiersz 2 </w:t>
      </w:r>
    </w:p>
    <w:p w:rsidR="000428B6" w:rsidRPr="00F24071" w:rsidRDefault="000428B6" w:rsidP="00F24071">
      <w:pPr>
        <w:jc w:val="both"/>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3</w:t>
      </w:r>
    </w:p>
    <w:p w:rsidR="00B21D56" w:rsidRPr="006A4D2A" w:rsidRDefault="00B21D56" w:rsidP="00F24071">
      <w:pPr>
        <w:jc w:val="both"/>
        <w:rPr>
          <w:rFonts w:ascii="Arial" w:hAnsi="Arial" w:cs="Arial"/>
          <w:sz w:val="20"/>
          <w:szCs w:val="20"/>
        </w:rPr>
      </w:pPr>
      <w:r w:rsidRPr="006A4D2A">
        <w:rPr>
          <w:rFonts w:ascii="Arial" w:hAnsi="Arial" w:cs="Arial"/>
          <w:sz w:val="20"/>
          <w:szCs w:val="20"/>
        </w:rPr>
        <w:t>Pakiet III, Ust. B, pkt f, wiersz 6</w:t>
      </w:r>
    </w:p>
    <w:p w:rsidR="00B21D56" w:rsidRPr="006A4D2A" w:rsidRDefault="00B21D56" w:rsidP="00F24071">
      <w:pPr>
        <w:jc w:val="both"/>
        <w:rPr>
          <w:rFonts w:ascii="Arial" w:hAnsi="Arial" w:cs="Arial"/>
          <w:sz w:val="20"/>
          <w:szCs w:val="20"/>
        </w:rPr>
      </w:pPr>
      <w:r w:rsidRPr="006A4D2A">
        <w:rPr>
          <w:rFonts w:ascii="Arial" w:hAnsi="Arial" w:cs="Arial"/>
          <w:sz w:val="20"/>
          <w:szCs w:val="20"/>
        </w:rPr>
        <w:t xml:space="preserve">Czy Zamawiający dopuści zapis:  oględziny uszkodzonego pojazdu </w:t>
      </w:r>
      <w:r w:rsidRPr="006A4D2A">
        <w:rPr>
          <w:rFonts w:ascii="Arial" w:hAnsi="Arial" w:cs="Arial"/>
          <w:b/>
          <w:bCs/>
          <w:sz w:val="20"/>
          <w:szCs w:val="20"/>
        </w:rPr>
        <w:t>w ciągu 2 dni</w:t>
      </w:r>
      <w:r w:rsidRPr="006A4D2A">
        <w:rPr>
          <w:rFonts w:ascii="Arial" w:hAnsi="Arial" w:cs="Arial"/>
          <w:sz w:val="20"/>
          <w:szCs w:val="20"/>
        </w:rPr>
        <w:t xml:space="preserve"> po zgłoszeniu (dotyczy również oględzin dodatkowych) w siedzibach Zamawiającego?</w:t>
      </w:r>
    </w:p>
    <w:p w:rsidR="00B21D56" w:rsidRPr="006A4D2A" w:rsidRDefault="00B21D56" w:rsidP="00F24071">
      <w:pPr>
        <w:jc w:val="both"/>
        <w:rPr>
          <w:rFonts w:ascii="Arial" w:hAnsi="Arial" w:cs="Arial"/>
          <w:b/>
          <w:bCs/>
          <w:sz w:val="20"/>
          <w:szCs w:val="20"/>
        </w:rPr>
      </w:pPr>
    </w:p>
    <w:p w:rsidR="000428B6" w:rsidRPr="006A4D2A" w:rsidRDefault="000428B6" w:rsidP="00F24071">
      <w:pPr>
        <w:jc w:val="both"/>
        <w:rPr>
          <w:rFonts w:ascii="Arial" w:hAnsi="Arial" w:cs="Arial"/>
          <w:b/>
          <w:bCs/>
          <w:sz w:val="20"/>
          <w:szCs w:val="20"/>
        </w:rPr>
      </w:pPr>
      <w:r w:rsidRPr="006A4D2A">
        <w:rPr>
          <w:rFonts w:ascii="Arial" w:hAnsi="Arial" w:cs="Arial"/>
          <w:b/>
          <w:bCs/>
          <w:sz w:val="20"/>
          <w:szCs w:val="20"/>
        </w:rPr>
        <w:t>Odpowiedź nr 3</w:t>
      </w:r>
    </w:p>
    <w:p w:rsidR="000428B6" w:rsidRPr="00B13CB0" w:rsidRDefault="000428B6" w:rsidP="000428B6">
      <w:pPr>
        <w:rPr>
          <w:rFonts w:ascii="Arial" w:hAnsi="Arial" w:cs="Arial"/>
          <w:sz w:val="20"/>
          <w:szCs w:val="20"/>
        </w:rPr>
      </w:pPr>
      <w:r w:rsidRPr="00B13CB0">
        <w:rPr>
          <w:rFonts w:ascii="Arial" w:hAnsi="Arial" w:cs="Arial"/>
          <w:bCs/>
          <w:sz w:val="20"/>
          <w:szCs w:val="20"/>
        </w:rPr>
        <w:t xml:space="preserve"> Zamawiający dopuszcz</w:t>
      </w:r>
      <w:r w:rsidR="00D630C8" w:rsidRPr="00B13CB0">
        <w:rPr>
          <w:rFonts w:ascii="Arial" w:hAnsi="Arial" w:cs="Arial"/>
          <w:bCs/>
          <w:sz w:val="20"/>
          <w:szCs w:val="20"/>
        </w:rPr>
        <w:t xml:space="preserve">a wnioskowany zapis  oraz </w:t>
      </w:r>
      <w:r w:rsidRPr="00B13CB0">
        <w:rPr>
          <w:rFonts w:ascii="Arial" w:hAnsi="Arial" w:cs="Arial"/>
          <w:bCs/>
          <w:sz w:val="20"/>
          <w:szCs w:val="20"/>
        </w:rPr>
        <w:t xml:space="preserve">modyfikuje treść  </w:t>
      </w:r>
      <w:r w:rsidRPr="00B13CB0">
        <w:rPr>
          <w:rFonts w:ascii="Arial" w:hAnsi="Arial" w:cs="Arial"/>
          <w:sz w:val="20"/>
          <w:szCs w:val="20"/>
        </w:rPr>
        <w:t>Pakiet III, Ust. B, pkt f, wiersz 6</w:t>
      </w:r>
      <w:r w:rsidR="00D630C8" w:rsidRPr="00B13CB0">
        <w:rPr>
          <w:rFonts w:ascii="Arial" w:hAnsi="Arial" w:cs="Arial"/>
          <w:sz w:val="20"/>
          <w:szCs w:val="20"/>
        </w:rPr>
        <w:t xml:space="preserve"> na następujący </w:t>
      </w:r>
    </w:p>
    <w:p w:rsidR="00D630C8" w:rsidRPr="006A4D2A" w:rsidRDefault="00D630C8" w:rsidP="00D630C8">
      <w:pPr>
        <w:jc w:val="both"/>
        <w:rPr>
          <w:rFonts w:ascii="Arial" w:hAnsi="Arial" w:cs="Arial"/>
          <w:sz w:val="20"/>
          <w:szCs w:val="20"/>
        </w:rPr>
      </w:pPr>
      <w:r w:rsidRPr="006A4D2A">
        <w:rPr>
          <w:rFonts w:ascii="Arial" w:hAnsi="Arial" w:cs="Arial"/>
          <w:sz w:val="20"/>
          <w:szCs w:val="20"/>
        </w:rPr>
        <w:t xml:space="preserve">:  oględziny uszkodzonego pojazdu </w:t>
      </w:r>
      <w:r w:rsidRPr="006A4D2A">
        <w:rPr>
          <w:rFonts w:ascii="Arial" w:hAnsi="Arial" w:cs="Arial"/>
          <w:b/>
          <w:bCs/>
          <w:sz w:val="20"/>
          <w:szCs w:val="20"/>
        </w:rPr>
        <w:t>w ciągu 2 dni</w:t>
      </w:r>
      <w:r w:rsidRPr="006A4D2A">
        <w:rPr>
          <w:rFonts w:ascii="Arial" w:hAnsi="Arial" w:cs="Arial"/>
          <w:sz w:val="20"/>
          <w:szCs w:val="20"/>
        </w:rPr>
        <w:t xml:space="preserve"> po zgłoszeniu (dotyczy również oględzin dodatkowych) w siedzibach Z</w:t>
      </w:r>
      <w:r>
        <w:rPr>
          <w:rFonts w:ascii="Arial" w:hAnsi="Arial" w:cs="Arial"/>
          <w:sz w:val="20"/>
          <w:szCs w:val="20"/>
        </w:rPr>
        <w:t xml:space="preserve">amawiającego lub w innym wskazanym przez niego miejscu </w:t>
      </w:r>
    </w:p>
    <w:p w:rsidR="00D630C8" w:rsidRPr="006A4D2A" w:rsidRDefault="00D630C8" w:rsidP="00D630C8">
      <w:pPr>
        <w:jc w:val="both"/>
        <w:rPr>
          <w:rFonts w:ascii="Arial" w:hAnsi="Arial" w:cs="Arial"/>
          <w:b/>
          <w:bCs/>
          <w:sz w:val="20"/>
          <w:szCs w:val="20"/>
        </w:rPr>
      </w:pPr>
    </w:p>
    <w:p w:rsidR="00B21D56" w:rsidRPr="006A4D2A" w:rsidRDefault="00B21D56" w:rsidP="00F24071">
      <w:pPr>
        <w:jc w:val="both"/>
        <w:rPr>
          <w:rFonts w:ascii="Arial" w:hAnsi="Arial" w:cs="Arial"/>
          <w:b/>
          <w:bCs/>
          <w:sz w:val="20"/>
          <w:szCs w:val="20"/>
        </w:rPr>
      </w:pPr>
      <w:r w:rsidRPr="006A4D2A">
        <w:rPr>
          <w:rFonts w:ascii="Arial" w:hAnsi="Arial" w:cs="Arial"/>
          <w:b/>
          <w:bCs/>
          <w:sz w:val="20"/>
          <w:szCs w:val="20"/>
        </w:rPr>
        <w:lastRenderedPageBreak/>
        <w:t xml:space="preserve">Pytanie 4 </w:t>
      </w:r>
    </w:p>
    <w:p w:rsidR="00B21D56" w:rsidRPr="006A4D2A" w:rsidRDefault="00B21D56" w:rsidP="00F24071">
      <w:pPr>
        <w:jc w:val="both"/>
        <w:rPr>
          <w:rFonts w:ascii="Arial" w:hAnsi="Arial" w:cs="Arial"/>
          <w:sz w:val="20"/>
          <w:szCs w:val="20"/>
        </w:rPr>
      </w:pPr>
      <w:r w:rsidRPr="006A4D2A">
        <w:rPr>
          <w:rFonts w:ascii="Arial" w:hAnsi="Arial" w:cs="Arial"/>
          <w:sz w:val="20"/>
          <w:szCs w:val="20"/>
        </w:rPr>
        <w:t>Pakiet III, Ust. B, pkt f, wiersz 7</w:t>
      </w:r>
    </w:p>
    <w:p w:rsidR="00B21D56" w:rsidRPr="006A4D2A" w:rsidRDefault="00B21D56" w:rsidP="00F24071">
      <w:pPr>
        <w:jc w:val="both"/>
        <w:rPr>
          <w:rFonts w:ascii="Arial" w:hAnsi="Arial" w:cs="Arial"/>
          <w:sz w:val="20"/>
          <w:szCs w:val="20"/>
        </w:rPr>
      </w:pPr>
      <w:r w:rsidRPr="006A4D2A">
        <w:rPr>
          <w:rFonts w:ascii="Arial" w:hAnsi="Arial" w:cs="Arial"/>
          <w:sz w:val="20"/>
          <w:szCs w:val="20"/>
        </w:rPr>
        <w:t xml:space="preserve">Czy Zamawiający wyrazi zgodę na </w:t>
      </w:r>
      <w:r w:rsidRPr="006A4D2A">
        <w:rPr>
          <w:rFonts w:ascii="Arial" w:hAnsi="Arial" w:cs="Arial"/>
          <w:b/>
          <w:bCs/>
          <w:sz w:val="20"/>
          <w:szCs w:val="20"/>
        </w:rPr>
        <w:t>usunięcie zapisu</w:t>
      </w:r>
      <w:r w:rsidRPr="006A4D2A">
        <w:rPr>
          <w:rFonts w:ascii="Arial" w:hAnsi="Arial" w:cs="Arial"/>
          <w:sz w:val="20"/>
          <w:szCs w:val="20"/>
        </w:rPr>
        <w:t>: Wykonawca pokrywa do ustalonego limitu poniesione przez ubezpieczającego / ubezpieczonego udokumentowane koszty ekspertyz rzeczoznawców związane z ustaleniem zakresu i rozmiaru szkody oraz ustaleniem wartości przedmiotu szkody. Limit odszkodowania w wysokości 50.000,00 PLN stanowi górną granicę odpowiedzialności za szkody objęte niniejszą klauzulą, powstałe wskutek jednego i wszystkich zdarzeń w dwunasto-miesięcznym okresie ubezpieczenia (okresie rozliczeniowym)?</w:t>
      </w:r>
    </w:p>
    <w:p w:rsidR="00B21D56" w:rsidRPr="006A4D2A" w:rsidRDefault="00B21D56" w:rsidP="00B21D56">
      <w:pPr>
        <w:rPr>
          <w:rFonts w:ascii="Arial" w:hAnsi="Arial" w:cs="Arial"/>
          <w:b/>
          <w:bCs/>
          <w:sz w:val="20"/>
          <w:szCs w:val="20"/>
        </w:rPr>
      </w:pPr>
    </w:p>
    <w:p w:rsidR="000428B6" w:rsidRPr="00D630C8" w:rsidRDefault="000428B6" w:rsidP="00D630C8">
      <w:pPr>
        <w:jc w:val="both"/>
        <w:rPr>
          <w:rFonts w:ascii="Arial" w:hAnsi="Arial" w:cs="Arial"/>
          <w:b/>
          <w:bCs/>
          <w:sz w:val="20"/>
          <w:szCs w:val="20"/>
        </w:rPr>
      </w:pPr>
      <w:r w:rsidRPr="00D630C8">
        <w:rPr>
          <w:rFonts w:ascii="Arial" w:hAnsi="Arial" w:cs="Arial"/>
          <w:b/>
          <w:bCs/>
          <w:sz w:val="20"/>
          <w:szCs w:val="20"/>
        </w:rPr>
        <w:t>Odpowiedź nr 4</w:t>
      </w:r>
    </w:p>
    <w:p w:rsidR="000428B6" w:rsidRPr="006A4D2A" w:rsidRDefault="000428B6" w:rsidP="00D630C8">
      <w:pPr>
        <w:jc w:val="both"/>
        <w:rPr>
          <w:rFonts w:ascii="Arial" w:hAnsi="Arial" w:cs="Arial"/>
          <w:bCs/>
          <w:sz w:val="20"/>
          <w:szCs w:val="20"/>
        </w:rPr>
      </w:pPr>
      <w:r w:rsidRPr="00D630C8">
        <w:rPr>
          <w:rFonts w:ascii="Arial" w:hAnsi="Arial" w:cs="Arial"/>
          <w:b/>
          <w:bCs/>
          <w:sz w:val="20"/>
          <w:szCs w:val="20"/>
        </w:rPr>
        <w:t xml:space="preserve"> </w:t>
      </w:r>
      <w:r w:rsidRPr="00D630C8">
        <w:rPr>
          <w:rFonts w:ascii="Arial" w:hAnsi="Arial" w:cs="Arial"/>
          <w:bCs/>
          <w:sz w:val="20"/>
          <w:szCs w:val="20"/>
        </w:rPr>
        <w:t xml:space="preserve">Zamawiający nie wyraża zgody </w:t>
      </w:r>
      <w:r w:rsidR="006A4D2A" w:rsidRPr="00D630C8">
        <w:rPr>
          <w:rFonts w:ascii="Arial" w:hAnsi="Arial" w:cs="Arial"/>
          <w:bCs/>
          <w:sz w:val="20"/>
          <w:szCs w:val="20"/>
        </w:rPr>
        <w:t>na usunięcie zapisu</w:t>
      </w:r>
      <w:r w:rsidR="00D630C8" w:rsidRPr="00D630C8">
        <w:rPr>
          <w:rFonts w:ascii="Arial" w:hAnsi="Arial" w:cs="Arial"/>
          <w:bCs/>
          <w:sz w:val="20"/>
          <w:szCs w:val="20"/>
        </w:rPr>
        <w:t xml:space="preserve"> jednocześnie obniżając limit do wysokości 10 000 zł</w:t>
      </w:r>
      <w:r w:rsidR="00D630C8">
        <w:rPr>
          <w:rFonts w:ascii="Arial" w:hAnsi="Arial" w:cs="Arial"/>
          <w:bCs/>
          <w:sz w:val="20"/>
          <w:szCs w:val="20"/>
        </w:rPr>
        <w:t xml:space="preserve"> </w:t>
      </w:r>
    </w:p>
    <w:p w:rsidR="000428B6" w:rsidRPr="006A4D2A" w:rsidRDefault="000428B6" w:rsidP="00D630C8">
      <w:pPr>
        <w:jc w:val="both"/>
        <w:rPr>
          <w:rFonts w:ascii="Arial" w:hAnsi="Arial" w:cs="Arial"/>
          <w:b/>
          <w:bCs/>
          <w:sz w:val="20"/>
          <w:szCs w:val="20"/>
        </w:rPr>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5</w:t>
      </w:r>
    </w:p>
    <w:p w:rsidR="00B21D56" w:rsidRPr="006A4D2A" w:rsidRDefault="00B21D56" w:rsidP="001C42DB">
      <w:pPr>
        <w:jc w:val="both"/>
        <w:rPr>
          <w:rFonts w:ascii="Arial" w:hAnsi="Arial" w:cs="Arial"/>
          <w:sz w:val="20"/>
          <w:szCs w:val="20"/>
        </w:rPr>
      </w:pPr>
      <w:r w:rsidRPr="006A4D2A">
        <w:rPr>
          <w:rFonts w:ascii="Arial" w:hAnsi="Arial" w:cs="Arial"/>
          <w:sz w:val="20"/>
          <w:szCs w:val="20"/>
        </w:rPr>
        <w:t>Pakiet III, Ust. B, pkt f, wiersz 11</w:t>
      </w:r>
    </w:p>
    <w:p w:rsidR="00B21D56" w:rsidRPr="006A4D2A" w:rsidRDefault="00B21D56" w:rsidP="001C42DB">
      <w:pPr>
        <w:jc w:val="both"/>
        <w:rPr>
          <w:rFonts w:ascii="Arial" w:hAnsi="Arial" w:cs="Arial"/>
          <w:sz w:val="20"/>
          <w:szCs w:val="20"/>
        </w:rPr>
      </w:pPr>
      <w:r w:rsidRPr="006A4D2A">
        <w:rPr>
          <w:rFonts w:ascii="Arial" w:hAnsi="Arial" w:cs="Arial"/>
          <w:sz w:val="20"/>
          <w:szCs w:val="20"/>
        </w:rPr>
        <w:t xml:space="preserve">Czy Zamawiający wyrazi zgodę na </w:t>
      </w:r>
      <w:r w:rsidRPr="006A4D2A">
        <w:rPr>
          <w:rFonts w:ascii="Arial" w:hAnsi="Arial" w:cs="Arial"/>
          <w:b/>
          <w:bCs/>
          <w:sz w:val="20"/>
          <w:szCs w:val="20"/>
        </w:rPr>
        <w:t>stawkę 110 zł netto za roboczogodzinę oraz wykonanie kosztorysu przez zaplecze techniczne a następnie jego weryfikację przez Ubezpieczyciela</w:t>
      </w:r>
      <w:r w:rsidRPr="006A4D2A">
        <w:rPr>
          <w:rFonts w:ascii="Arial" w:hAnsi="Arial" w:cs="Arial"/>
          <w:sz w:val="20"/>
          <w:szCs w:val="20"/>
        </w:rPr>
        <w:t>?</w:t>
      </w:r>
    </w:p>
    <w:p w:rsidR="00B21D56" w:rsidRPr="006A4D2A" w:rsidRDefault="00B21D56" w:rsidP="001C42DB">
      <w:pPr>
        <w:jc w:val="both"/>
        <w:rPr>
          <w:rFonts w:ascii="Arial" w:hAnsi="Arial" w:cs="Arial"/>
          <w:b/>
          <w:bCs/>
          <w:sz w:val="20"/>
          <w:szCs w:val="20"/>
        </w:rPr>
      </w:pPr>
    </w:p>
    <w:p w:rsidR="000428B6" w:rsidRPr="00D630C8" w:rsidRDefault="000428B6" w:rsidP="000428B6">
      <w:pPr>
        <w:rPr>
          <w:rFonts w:ascii="Arial" w:hAnsi="Arial" w:cs="Arial"/>
          <w:b/>
          <w:bCs/>
          <w:sz w:val="20"/>
          <w:szCs w:val="20"/>
        </w:rPr>
      </w:pPr>
      <w:r w:rsidRPr="00D630C8">
        <w:rPr>
          <w:rFonts w:ascii="Arial" w:hAnsi="Arial" w:cs="Arial"/>
          <w:b/>
          <w:bCs/>
          <w:sz w:val="20"/>
          <w:szCs w:val="20"/>
        </w:rPr>
        <w:t>Odpowiedź nr 5</w:t>
      </w:r>
    </w:p>
    <w:p w:rsidR="000428B6" w:rsidRPr="001C42DB" w:rsidRDefault="000428B6" w:rsidP="00D630C8">
      <w:pPr>
        <w:jc w:val="both"/>
        <w:rPr>
          <w:rFonts w:ascii="Arial" w:hAnsi="Arial" w:cs="Arial"/>
          <w:sz w:val="20"/>
          <w:szCs w:val="20"/>
        </w:rPr>
      </w:pPr>
      <w:r w:rsidRPr="00D630C8">
        <w:rPr>
          <w:rFonts w:ascii="Arial" w:hAnsi="Arial" w:cs="Arial"/>
          <w:sz w:val="20"/>
          <w:szCs w:val="20"/>
        </w:rPr>
        <w:t>Zamawi</w:t>
      </w:r>
      <w:r w:rsidR="00B13CB0">
        <w:rPr>
          <w:rFonts w:ascii="Arial" w:hAnsi="Arial" w:cs="Arial"/>
          <w:sz w:val="20"/>
          <w:szCs w:val="20"/>
        </w:rPr>
        <w:t>ający wprowadza stawkę 115</w:t>
      </w:r>
      <w:r w:rsidRPr="00D630C8">
        <w:rPr>
          <w:rFonts w:ascii="Arial" w:hAnsi="Arial" w:cs="Arial"/>
          <w:sz w:val="20"/>
          <w:szCs w:val="20"/>
        </w:rPr>
        <w:t xml:space="preserve"> zł netto za roboczogodzinę</w:t>
      </w:r>
      <w:r w:rsidR="00D630C8" w:rsidRPr="00D630C8">
        <w:rPr>
          <w:rFonts w:ascii="Arial" w:hAnsi="Arial" w:cs="Arial"/>
          <w:sz w:val="20"/>
          <w:szCs w:val="20"/>
        </w:rPr>
        <w:t xml:space="preserve"> </w:t>
      </w:r>
      <w:r w:rsidR="00D630C8">
        <w:rPr>
          <w:rFonts w:ascii="Arial" w:hAnsi="Arial" w:cs="Arial"/>
          <w:sz w:val="20"/>
          <w:szCs w:val="20"/>
        </w:rPr>
        <w:t>Jednocześnie wyjaśniamy że kosztorys ma być wykonany przez Ubezpieczyciela zgodnie z zasadami określonymi w SIWZ</w:t>
      </w:r>
    </w:p>
    <w:p w:rsidR="006A4D2A" w:rsidRPr="006A4D2A" w:rsidRDefault="006A4D2A" w:rsidP="00B21D56">
      <w:pPr>
        <w:rPr>
          <w:rFonts w:ascii="Arial" w:hAnsi="Arial" w:cs="Arial"/>
          <w:b/>
          <w:bCs/>
          <w:sz w:val="20"/>
          <w:szCs w:val="20"/>
        </w:rPr>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6</w:t>
      </w:r>
    </w:p>
    <w:p w:rsidR="00B21D56" w:rsidRPr="006A4D2A" w:rsidRDefault="00B21D56" w:rsidP="00B21D56">
      <w:pPr>
        <w:rPr>
          <w:rFonts w:ascii="Arial" w:hAnsi="Arial" w:cs="Arial"/>
          <w:b/>
          <w:bCs/>
          <w:sz w:val="20"/>
          <w:szCs w:val="20"/>
        </w:rPr>
      </w:pPr>
      <w:r w:rsidRPr="006A4D2A">
        <w:rPr>
          <w:rFonts w:ascii="Arial" w:hAnsi="Arial" w:cs="Arial"/>
          <w:sz w:val="20"/>
          <w:szCs w:val="20"/>
        </w:rPr>
        <w:t>Załącznik nr 2, Informacje do oceny ryzyka, Szkody do polis zawartych w okresie 01.01.2012 – 01.01.2016</w:t>
      </w:r>
    </w:p>
    <w:p w:rsidR="00B21D56" w:rsidRPr="006A4D2A" w:rsidRDefault="00B21D56" w:rsidP="00B21D56">
      <w:pPr>
        <w:rPr>
          <w:rFonts w:ascii="Arial" w:hAnsi="Arial" w:cs="Arial"/>
          <w:sz w:val="20"/>
          <w:szCs w:val="20"/>
        </w:rPr>
      </w:pPr>
      <w:r w:rsidRPr="006A4D2A">
        <w:rPr>
          <w:rFonts w:ascii="Arial" w:hAnsi="Arial" w:cs="Arial"/>
          <w:sz w:val="20"/>
          <w:szCs w:val="20"/>
        </w:rPr>
        <w:t xml:space="preserve">Czy Zamawiający udostępni </w:t>
      </w:r>
      <w:r w:rsidRPr="006A4D2A">
        <w:rPr>
          <w:rFonts w:ascii="Arial" w:hAnsi="Arial" w:cs="Arial"/>
          <w:b/>
          <w:bCs/>
          <w:sz w:val="20"/>
          <w:szCs w:val="20"/>
        </w:rPr>
        <w:t xml:space="preserve">szczegółową informację o szkodach do polis </w:t>
      </w:r>
      <w:r w:rsidRPr="006A4D2A">
        <w:rPr>
          <w:rFonts w:ascii="Arial" w:hAnsi="Arial" w:cs="Arial"/>
          <w:sz w:val="20"/>
          <w:szCs w:val="20"/>
        </w:rPr>
        <w:t>zawartych w okresie 01.01.2012 – 01.01.2016 z uwzględnieniem parametrów: rok-ryzyko-ilość szkód, wysokość wypłaconych odszkodowań, rezerwy, regresy?</w:t>
      </w:r>
    </w:p>
    <w:p w:rsidR="00B21D56" w:rsidRPr="006A4D2A" w:rsidRDefault="00B21D56" w:rsidP="00B21D56">
      <w:pPr>
        <w:rPr>
          <w:rFonts w:ascii="Arial" w:hAnsi="Arial" w:cs="Arial"/>
          <w:b/>
          <w:bCs/>
          <w:sz w:val="20"/>
          <w:szCs w:val="20"/>
        </w:rPr>
      </w:pPr>
    </w:p>
    <w:p w:rsidR="001C42DB" w:rsidRDefault="001C42DB" w:rsidP="00B21D56">
      <w:pPr>
        <w:rPr>
          <w:rFonts w:ascii="Arial" w:hAnsi="Arial" w:cs="Arial"/>
          <w:b/>
          <w:bCs/>
          <w:sz w:val="20"/>
          <w:szCs w:val="20"/>
        </w:rPr>
      </w:pPr>
      <w:r w:rsidRPr="006A4D2A">
        <w:rPr>
          <w:rFonts w:ascii="Arial" w:hAnsi="Arial" w:cs="Arial"/>
          <w:b/>
          <w:bCs/>
          <w:sz w:val="20"/>
          <w:szCs w:val="20"/>
        </w:rPr>
        <w:t xml:space="preserve">Odpowiedź nr </w:t>
      </w:r>
      <w:r>
        <w:rPr>
          <w:rFonts w:ascii="Arial" w:hAnsi="Arial" w:cs="Arial"/>
          <w:b/>
          <w:bCs/>
          <w:sz w:val="20"/>
          <w:szCs w:val="20"/>
        </w:rPr>
        <w:t xml:space="preserve">6 </w:t>
      </w:r>
    </w:p>
    <w:p w:rsidR="001C42DB" w:rsidRDefault="001C42DB" w:rsidP="00B21D56">
      <w:pPr>
        <w:rPr>
          <w:rFonts w:ascii="Arial" w:hAnsi="Arial" w:cs="Arial"/>
          <w:b/>
          <w:bCs/>
          <w:sz w:val="20"/>
          <w:szCs w:val="20"/>
        </w:rPr>
      </w:pPr>
    </w:p>
    <w:p w:rsidR="00D31B27" w:rsidRDefault="00D31B27" w:rsidP="00B21D56">
      <w:pPr>
        <w:rPr>
          <w:rFonts w:ascii="Arial" w:hAnsi="Arial" w:cs="Arial"/>
          <w:b/>
          <w:bCs/>
          <w:sz w:val="20"/>
          <w:szCs w:val="20"/>
        </w:rPr>
      </w:pPr>
      <w:r>
        <w:rPr>
          <w:rFonts w:ascii="Arial" w:hAnsi="Arial" w:cs="Arial"/>
          <w:b/>
          <w:bCs/>
          <w:sz w:val="20"/>
          <w:szCs w:val="20"/>
        </w:rPr>
        <w:t>Poniżej wymagane dane dotyczące ubezp</w:t>
      </w:r>
      <w:r w:rsidR="004700DB">
        <w:rPr>
          <w:rFonts w:ascii="Arial" w:hAnsi="Arial" w:cs="Arial"/>
          <w:b/>
          <w:bCs/>
          <w:sz w:val="20"/>
          <w:szCs w:val="20"/>
        </w:rPr>
        <w:t>ieczeń których objętych</w:t>
      </w:r>
      <w:r>
        <w:rPr>
          <w:rFonts w:ascii="Arial" w:hAnsi="Arial" w:cs="Arial"/>
          <w:b/>
          <w:bCs/>
          <w:sz w:val="20"/>
          <w:szCs w:val="20"/>
        </w:rPr>
        <w:t xml:space="preserve"> Pakiet</w:t>
      </w:r>
      <w:r w:rsidR="004700DB">
        <w:rPr>
          <w:rFonts w:ascii="Arial" w:hAnsi="Arial" w:cs="Arial"/>
          <w:b/>
          <w:bCs/>
          <w:sz w:val="20"/>
          <w:szCs w:val="20"/>
        </w:rPr>
        <w:t>em</w:t>
      </w:r>
      <w:r>
        <w:rPr>
          <w:rFonts w:ascii="Arial" w:hAnsi="Arial" w:cs="Arial"/>
          <w:b/>
          <w:bCs/>
          <w:sz w:val="20"/>
          <w:szCs w:val="20"/>
        </w:rPr>
        <w:t xml:space="preserve"> III</w:t>
      </w:r>
    </w:p>
    <w:p w:rsidR="00D31B27" w:rsidRDefault="00D31B27" w:rsidP="00B21D56">
      <w:pPr>
        <w:rPr>
          <w:rFonts w:ascii="Arial" w:hAnsi="Arial" w:cs="Arial"/>
          <w:b/>
          <w:bCs/>
          <w:sz w:val="20"/>
          <w:szCs w:val="20"/>
        </w:rPr>
      </w:pPr>
    </w:p>
    <w:tbl>
      <w:tblPr>
        <w:tblStyle w:val="Tabela-Siatka"/>
        <w:tblW w:w="0" w:type="auto"/>
        <w:tblLook w:val="04A0" w:firstRow="1" w:lastRow="0" w:firstColumn="1" w:lastColumn="0" w:noHBand="0" w:noVBand="1"/>
      </w:tblPr>
      <w:tblGrid>
        <w:gridCol w:w="1029"/>
        <w:gridCol w:w="1137"/>
        <w:gridCol w:w="1652"/>
        <w:gridCol w:w="2080"/>
        <w:gridCol w:w="1582"/>
        <w:gridCol w:w="1582"/>
      </w:tblGrid>
      <w:tr w:rsidR="005F09DB" w:rsidTr="005F09DB">
        <w:tc>
          <w:tcPr>
            <w:tcW w:w="1029" w:type="dxa"/>
          </w:tcPr>
          <w:p w:rsidR="005F09DB" w:rsidRDefault="005F09DB" w:rsidP="00B21D56">
            <w:pPr>
              <w:rPr>
                <w:rFonts w:ascii="Arial" w:hAnsi="Arial" w:cs="Arial"/>
                <w:b/>
                <w:bCs/>
                <w:sz w:val="20"/>
                <w:szCs w:val="20"/>
              </w:rPr>
            </w:pPr>
            <w:r>
              <w:rPr>
                <w:rFonts w:ascii="Arial" w:hAnsi="Arial" w:cs="Arial"/>
                <w:b/>
                <w:bCs/>
                <w:sz w:val="20"/>
                <w:szCs w:val="20"/>
              </w:rPr>
              <w:t xml:space="preserve">Rok </w:t>
            </w:r>
          </w:p>
        </w:tc>
        <w:tc>
          <w:tcPr>
            <w:tcW w:w="1137" w:type="dxa"/>
          </w:tcPr>
          <w:p w:rsidR="005F09DB" w:rsidRDefault="005F09DB" w:rsidP="00B21D56">
            <w:pPr>
              <w:rPr>
                <w:rFonts w:ascii="Arial" w:hAnsi="Arial" w:cs="Arial"/>
                <w:b/>
                <w:bCs/>
                <w:sz w:val="20"/>
                <w:szCs w:val="20"/>
              </w:rPr>
            </w:pPr>
            <w:r>
              <w:rPr>
                <w:rFonts w:ascii="Arial" w:hAnsi="Arial" w:cs="Arial"/>
                <w:b/>
                <w:bCs/>
                <w:sz w:val="20"/>
                <w:szCs w:val="20"/>
              </w:rPr>
              <w:t xml:space="preserve">Ryzyko </w:t>
            </w:r>
          </w:p>
        </w:tc>
        <w:tc>
          <w:tcPr>
            <w:tcW w:w="1652" w:type="dxa"/>
          </w:tcPr>
          <w:p w:rsidR="005F09DB" w:rsidRDefault="005F09DB" w:rsidP="00B21D56">
            <w:pPr>
              <w:rPr>
                <w:rFonts w:ascii="Arial" w:hAnsi="Arial" w:cs="Arial"/>
                <w:b/>
                <w:bCs/>
                <w:sz w:val="20"/>
                <w:szCs w:val="20"/>
              </w:rPr>
            </w:pPr>
            <w:r>
              <w:rPr>
                <w:rFonts w:ascii="Arial" w:hAnsi="Arial" w:cs="Arial"/>
                <w:b/>
                <w:bCs/>
                <w:sz w:val="20"/>
                <w:szCs w:val="20"/>
              </w:rPr>
              <w:t>Liczba szkód</w:t>
            </w:r>
          </w:p>
        </w:tc>
        <w:tc>
          <w:tcPr>
            <w:tcW w:w="2080" w:type="dxa"/>
          </w:tcPr>
          <w:p w:rsidR="005F09DB" w:rsidRDefault="005F09DB" w:rsidP="00B21D56">
            <w:pPr>
              <w:rPr>
                <w:rFonts w:ascii="Arial" w:hAnsi="Arial" w:cs="Arial"/>
                <w:b/>
                <w:bCs/>
                <w:sz w:val="20"/>
                <w:szCs w:val="20"/>
              </w:rPr>
            </w:pPr>
            <w:r>
              <w:rPr>
                <w:rFonts w:ascii="Arial" w:hAnsi="Arial" w:cs="Arial"/>
                <w:b/>
                <w:bCs/>
                <w:sz w:val="20"/>
                <w:szCs w:val="20"/>
              </w:rPr>
              <w:t xml:space="preserve">Wysokość wypłaconych </w:t>
            </w:r>
          </w:p>
          <w:p w:rsidR="005F09DB" w:rsidRDefault="005F09DB" w:rsidP="00B21D56">
            <w:pPr>
              <w:rPr>
                <w:rFonts w:ascii="Arial" w:hAnsi="Arial" w:cs="Arial"/>
                <w:b/>
                <w:bCs/>
                <w:sz w:val="20"/>
                <w:szCs w:val="20"/>
              </w:rPr>
            </w:pPr>
            <w:r>
              <w:rPr>
                <w:rFonts w:ascii="Arial" w:hAnsi="Arial" w:cs="Arial"/>
                <w:b/>
                <w:bCs/>
                <w:sz w:val="20"/>
                <w:szCs w:val="20"/>
              </w:rPr>
              <w:t>odszkodowań</w:t>
            </w:r>
          </w:p>
        </w:tc>
        <w:tc>
          <w:tcPr>
            <w:tcW w:w="1582" w:type="dxa"/>
          </w:tcPr>
          <w:p w:rsidR="005F09DB" w:rsidRDefault="005F09DB" w:rsidP="00B21D56">
            <w:pPr>
              <w:rPr>
                <w:rFonts w:ascii="Arial" w:hAnsi="Arial" w:cs="Arial"/>
                <w:b/>
                <w:bCs/>
                <w:sz w:val="20"/>
                <w:szCs w:val="20"/>
              </w:rPr>
            </w:pPr>
            <w:r>
              <w:rPr>
                <w:rFonts w:ascii="Arial" w:hAnsi="Arial" w:cs="Arial"/>
                <w:b/>
                <w:bCs/>
                <w:sz w:val="20"/>
                <w:szCs w:val="20"/>
              </w:rPr>
              <w:t>Regresy</w:t>
            </w:r>
          </w:p>
          <w:p w:rsidR="005F09DB" w:rsidRDefault="005F09DB" w:rsidP="00B21D56">
            <w:pPr>
              <w:rPr>
                <w:rFonts w:ascii="Arial" w:hAnsi="Arial" w:cs="Arial"/>
                <w:b/>
                <w:bCs/>
                <w:sz w:val="20"/>
                <w:szCs w:val="20"/>
              </w:rPr>
            </w:pPr>
            <w:r>
              <w:rPr>
                <w:rFonts w:ascii="Arial" w:hAnsi="Arial" w:cs="Arial"/>
                <w:b/>
                <w:bCs/>
                <w:sz w:val="20"/>
                <w:szCs w:val="20"/>
              </w:rPr>
              <w:t>liczba</w:t>
            </w:r>
          </w:p>
        </w:tc>
        <w:tc>
          <w:tcPr>
            <w:tcW w:w="1582" w:type="dxa"/>
          </w:tcPr>
          <w:p w:rsidR="005F09DB" w:rsidRDefault="005F09DB" w:rsidP="00B21D56">
            <w:pPr>
              <w:rPr>
                <w:rFonts w:ascii="Arial" w:hAnsi="Arial" w:cs="Arial"/>
                <w:b/>
                <w:bCs/>
                <w:sz w:val="20"/>
                <w:szCs w:val="20"/>
              </w:rPr>
            </w:pPr>
            <w:r>
              <w:rPr>
                <w:rFonts w:ascii="Arial" w:hAnsi="Arial" w:cs="Arial"/>
                <w:b/>
                <w:bCs/>
                <w:sz w:val="20"/>
                <w:szCs w:val="20"/>
              </w:rPr>
              <w:t xml:space="preserve">Regresy </w:t>
            </w:r>
          </w:p>
          <w:p w:rsidR="005F09DB" w:rsidRDefault="005F09DB" w:rsidP="00B21D56">
            <w:pPr>
              <w:rPr>
                <w:rFonts w:ascii="Arial" w:hAnsi="Arial" w:cs="Arial"/>
                <w:b/>
                <w:bCs/>
                <w:sz w:val="20"/>
                <w:szCs w:val="20"/>
              </w:rPr>
            </w:pPr>
            <w:r>
              <w:rPr>
                <w:rFonts w:ascii="Arial" w:hAnsi="Arial" w:cs="Arial"/>
                <w:b/>
                <w:bCs/>
                <w:sz w:val="20"/>
                <w:szCs w:val="20"/>
              </w:rPr>
              <w:t>wartość</w:t>
            </w:r>
          </w:p>
        </w:tc>
      </w:tr>
      <w:tr w:rsidR="005F09DB" w:rsidTr="005F09DB">
        <w:tc>
          <w:tcPr>
            <w:tcW w:w="1029" w:type="dxa"/>
            <w:vMerge w:val="restart"/>
          </w:tcPr>
          <w:p w:rsidR="005F09DB" w:rsidRDefault="005F09DB" w:rsidP="004700DB">
            <w:pPr>
              <w:rPr>
                <w:rFonts w:ascii="Arial" w:hAnsi="Arial" w:cs="Arial"/>
                <w:b/>
                <w:bCs/>
                <w:sz w:val="20"/>
                <w:szCs w:val="20"/>
              </w:rPr>
            </w:pPr>
            <w:r>
              <w:rPr>
                <w:rFonts w:ascii="Arial" w:hAnsi="Arial" w:cs="Arial"/>
                <w:b/>
                <w:bCs/>
                <w:sz w:val="20"/>
                <w:szCs w:val="20"/>
              </w:rPr>
              <w:t>2012</w:t>
            </w:r>
          </w:p>
        </w:tc>
        <w:tc>
          <w:tcPr>
            <w:tcW w:w="1137" w:type="dxa"/>
          </w:tcPr>
          <w:p w:rsidR="005F09DB" w:rsidRPr="004700DB" w:rsidRDefault="005F09DB" w:rsidP="004700DB">
            <w:pPr>
              <w:rPr>
                <w:rFonts w:ascii="Arial" w:hAnsi="Arial" w:cs="Arial"/>
                <w:bCs/>
                <w:sz w:val="20"/>
                <w:szCs w:val="20"/>
              </w:rPr>
            </w:pPr>
            <w:r w:rsidRPr="004700DB">
              <w:rPr>
                <w:rFonts w:ascii="Arial" w:hAnsi="Arial" w:cs="Arial"/>
                <w:bCs/>
                <w:sz w:val="20"/>
                <w:szCs w:val="20"/>
              </w:rPr>
              <w:t>OC</w:t>
            </w:r>
          </w:p>
        </w:tc>
        <w:tc>
          <w:tcPr>
            <w:tcW w:w="1652" w:type="dxa"/>
          </w:tcPr>
          <w:p w:rsidR="005F09DB" w:rsidRPr="004700DB" w:rsidRDefault="005F09DB" w:rsidP="004700DB">
            <w:pPr>
              <w:jc w:val="right"/>
              <w:rPr>
                <w:rFonts w:ascii="Arial Narrow" w:hAnsi="Arial Narrow" w:cs="Tahoma"/>
                <w:color w:val="000000"/>
                <w:sz w:val="20"/>
                <w:szCs w:val="20"/>
              </w:rPr>
            </w:pPr>
            <w:r w:rsidRPr="004700DB">
              <w:rPr>
                <w:rFonts w:ascii="Arial Narrow" w:hAnsi="Arial Narrow" w:cs="Tahoma"/>
                <w:color w:val="000000"/>
                <w:sz w:val="20"/>
                <w:szCs w:val="20"/>
              </w:rPr>
              <w:t>29</w:t>
            </w:r>
          </w:p>
        </w:tc>
        <w:tc>
          <w:tcPr>
            <w:tcW w:w="2080" w:type="dxa"/>
            <w:vAlign w:val="bottom"/>
          </w:tcPr>
          <w:p w:rsidR="005F09DB" w:rsidRPr="001F55A4" w:rsidRDefault="005F09DB" w:rsidP="004700DB">
            <w:pPr>
              <w:jc w:val="right"/>
              <w:rPr>
                <w:rFonts w:ascii="Arial Narrow" w:hAnsi="Arial Narrow" w:cs="Tahoma"/>
                <w:color w:val="000000"/>
                <w:sz w:val="20"/>
                <w:szCs w:val="20"/>
              </w:rPr>
            </w:pPr>
            <w:r w:rsidRPr="001F55A4">
              <w:rPr>
                <w:rFonts w:ascii="Arial Narrow" w:hAnsi="Arial Narrow" w:cs="Tahoma"/>
                <w:color w:val="000000"/>
                <w:sz w:val="20"/>
                <w:szCs w:val="20"/>
              </w:rPr>
              <w:t>84 762,22</w:t>
            </w:r>
            <w:r>
              <w:rPr>
                <w:rFonts w:ascii="Arial Narrow" w:hAnsi="Arial Narrow" w:cs="Tahoma"/>
                <w:color w:val="000000"/>
                <w:sz w:val="20"/>
                <w:szCs w:val="20"/>
              </w:rPr>
              <w:t xml:space="preserve"> zł</w:t>
            </w:r>
          </w:p>
        </w:tc>
        <w:tc>
          <w:tcPr>
            <w:tcW w:w="1582" w:type="dxa"/>
          </w:tcPr>
          <w:p w:rsidR="005F09DB" w:rsidRPr="001F55A4" w:rsidRDefault="005F09DB" w:rsidP="004700DB">
            <w:pPr>
              <w:jc w:val="right"/>
              <w:rPr>
                <w:rFonts w:ascii="Arial Narrow" w:hAnsi="Arial Narrow" w:cs="Tahoma"/>
                <w:color w:val="000000"/>
                <w:sz w:val="20"/>
                <w:szCs w:val="20"/>
              </w:rPr>
            </w:pPr>
          </w:p>
        </w:tc>
        <w:tc>
          <w:tcPr>
            <w:tcW w:w="1582" w:type="dxa"/>
          </w:tcPr>
          <w:p w:rsidR="005F09DB" w:rsidRPr="001F55A4" w:rsidRDefault="005F09DB" w:rsidP="004700DB">
            <w:pPr>
              <w:jc w:val="right"/>
              <w:rPr>
                <w:rFonts w:ascii="Arial Narrow" w:hAnsi="Arial Narrow" w:cs="Tahoma"/>
                <w:color w:val="000000"/>
                <w:sz w:val="20"/>
                <w:szCs w:val="20"/>
              </w:rPr>
            </w:pPr>
          </w:p>
        </w:tc>
      </w:tr>
      <w:tr w:rsidR="005F09DB" w:rsidTr="005F09DB">
        <w:tc>
          <w:tcPr>
            <w:tcW w:w="1029" w:type="dxa"/>
            <w:vMerge/>
            <w:tcBorders>
              <w:bottom w:val="single" w:sz="4" w:space="0" w:color="auto"/>
            </w:tcBorders>
          </w:tcPr>
          <w:p w:rsidR="005F09DB" w:rsidRDefault="005F09DB" w:rsidP="004700DB">
            <w:pPr>
              <w:rPr>
                <w:rFonts w:ascii="Arial" w:hAnsi="Arial" w:cs="Arial"/>
                <w:b/>
                <w:bCs/>
                <w:sz w:val="20"/>
                <w:szCs w:val="20"/>
              </w:rPr>
            </w:pPr>
          </w:p>
        </w:tc>
        <w:tc>
          <w:tcPr>
            <w:tcW w:w="1137" w:type="dxa"/>
            <w:tcBorders>
              <w:bottom w:val="single" w:sz="4" w:space="0" w:color="auto"/>
            </w:tcBorders>
          </w:tcPr>
          <w:p w:rsidR="005F09DB" w:rsidRPr="004700DB" w:rsidRDefault="005F09DB" w:rsidP="004700DB">
            <w:pPr>
              <w:rPr>
                <w:rFonts w:ascii="Arial" w:hAnsi="Arial" w:cs="Arial"/>
                <w:bCs/>
                <w:sz w:val="20"/>
                <w:szCs w:val="20"/>
              </w:rPr>
            </w:pPr>
            <w:r w:rsidRPr="004700DB">
              <w:rPr>
                <w:rFonts w:ascii="Arial" w:hAnsi="Arial" w:cs="Arial"/>
                <w:bCs/>
                <w:sz w:val="20"/>
                <w:szCs w:val="20"/>
              </w:rPr>
              <w:t xml:space="preserve">Auto Casco </w:t>
            </w:r>
          </w:p>
        </w:tc>
        <w:tc>
          <w:tcPr>
            <w:tcW w:w="1652" w:type="dxa"/>
            <w:tcBorders>
              <w:bottom w:val="single" w:sz="4" w:space="0" w:color="auto"/>
            </w:tcBorders>
          </w:tcPr>
          <w:p w:rsidR="005F09DB" w:rsidRPr="004700DB" w:rsidRDefault="005F09DB" w:rsidP="004700DB">
            <w:pPr>
              <w:jc w:val="right"/>
              <w:rPr>
                <w:rFonts w:ascii="Arial Narrow" w:hAnsi="Arial Narrow" w:cs="Tahoma"/>
                <w:color w:val="000000"/>
                <w:sz w:val="20"/>
                <w:szCs w:val="20"/>
              </w:rPr>
            </w:pPr>
            <w:r w:rsidRPr="004700DB">
              <w:rPr>
                <w:rFonts w:ascii="Arial Narrow" w:hAnsi="Arial Narrow" w:cs="Tahoma"/>
                <w:color w:val="000000"/>
                <w:sz w:val="20"/>
                <w:szCs w:val="20"/>
              </w:rPr>
              <w:t>151</w:t>
            </w:r>
          </w:p>
        </w:tc>
        <w:tc>
          <w:tcPr>
            <w:tcW w:w="2080" w:type="dxa"/>
            <w:tcBorders>
              <w:bottom w:val="single" w:sz="4" w:space="0" w:color="auto"/>
            </w:tcBorders>
            <w:vAlign w:val="bottom"/>
          </w:tcPr>
          <w:p w:rsidR="005F09DB" w:rsidRPr="001F55A4" w:rsidRDefault="005F09DB" w:rsidP="004700DB">
            <w:pPr>
              <w:jc w:val="right"/>
              <w:rPr>
                <w:rFonts w:ascii="Arial Narrow" w:hAnsi="Arial Narrow" w:cs="Tahoma"/>
                <w:color w:val="000000"/>
                <w:sz w:val="20"/>
                <w:szCs w:val="20"/>
              </w:rPr>
            </w:pPr>
            <w:r w:rsidRPr="001F55A4">
              <w:rPr>
                <w:rFonts w:ascii="Arial Narrow" w:hAnsi="Arial Narrow" w:cs="Tahoma"/>
                <w:color w:val="000000"/>
                <w:sz w:val="20"/>
                <w:szCs w:val="20"/>
              </w:rPr>
              <w:t>431 992,01</w:t>
            </w:r>
            <w:r>
              <w:rPr>
                <w:rFonts w:ascii="Arial Narrow" w:hAnsi="Arial Narrow" w:cs="Tahoma"/>
                <w:color w:val="000000"/>
                <w:sz w:val="20"/>
                <w:szCs w:val="20"/>
              </w:rPr>
              <w:t xml:space="preserve"> zł</w:t>
            </w:r>
          </w:p>
        </w:tc>
        <w:tc>
          <w:tcPr>
            <w:tcW w:w="1582" w:type="dxa"/>
            <w:tcBorders>
              <w:bottom w:val="single" w:sz="4" w:space="0" w:color="auto"/>
            </w:tcBorders>
          </w:tcPr>
          <w:p w:rsidR="005F09DB" w:rsidRPr="001F55A4" w:rsidRDefault="002753F2" w:rsidP="004700DB">
            <w:pPr>
              <w:jc w:val="right"/>
              <w:rPr>
                <w:rFonts w:ascii="Arial Narrow" w:hAnsi="Arial Narrow" w:cs="Tahoma"/>
                <w:color w:val="000000"/>
                <w:sz w:val="20"/>
                <w:szCs w:val="20"/>
              </w:rPr>
            </w:pPr>
            <w:r>
              <w:rPr>
                <w:rFonts w:ascii="Arial Narrow" w:hAnsi="Arial Narrow" w:cs="Tahoma"/>
                <w:color w:val="000000"/>
                <w:sz w:val="20"/>
                <w:szCs w:val="20"/>
              </w:rPr>
              <w:t>1</w:t>
            </w:r>
          </w:p>
        </w:tc>
        <w:tc>
          <w:tcPr>
            <w:tcW w:w="1582" w:type="dxa"/>
            <w:tcBorders>
              <w:bottom w:val="single" w:sz="4" w:space="0" w:color="auto"/>
            </w:tcBorders>
          </w:tcPr>
          <w:p w:rsidR="005F09DB" w:rsidRPr="001F55A4" w:rsidRDefault="002753F2" w:rsidP="004700DB">
            <w:pPr>
              <w:jc w:val="right"/>
              <w:rPr>
                <w:rFonts w:ascii="Arial Narrow" w:hAnsi="Arial Narrow" w:cs="Tahoma"/>
                <w:color w:val="000000"/>
                <w:sz w:val="20"/>
                <w:szCs w:val="20"/>
              </w:rPr>
            </w:pPr>
            <w:r>
              <w:rPr>
                <w:rFonts w:ascii="Arial Narrow" w:hAnsi="Arial Narrow" w:cs="Tahoma"/>
                <w:color w:val="000000"/>
                <w:sz w:val="20"/>
                <w:szCs w:val="20"/>
              </w:rPr>
              <w:t>2 021,53</w:t>
            </w:r>
          </w:p>
        </w:tc>
      </w:tr>
      <w:tr w:rsidR="005F09DB" w:rsidTr="005F09DB">
        <w:tc>
          <w:tcPr>
            <w:tcW w:w="1029" w:type="dxa"/>
            <w:tcBorders>
              <w:top w:val="single" w:sz="4" w:space="0" w:color="auto"/>
            </w:tcBorders>
          </w:tcPr>
          <w:p w:rsidR="005F09DB" w:rsidRDefault="005F09DB" w:rsidP="004700DB">
            <w:pPr>
              <w:rPr>
                <w:rFonts w:ascii="Arial" w:hAnsi="Arial" w:cs="Arial"/>
                <w:b/>
                <w:bCs/>
                <w:sz w:val="20"/>
                <w:szCs w:val="20"/>
              </w:rPr>
            </w:pPr>
            <w:r>
              <w:rPr>
                <w:rFonts w:ascii="Arial" w:hAnsi="Arial" w:cs="Arial"/>
                <w:b/>
                <w:bCs/>
                <w:sz w:val="20"/>
                <w:szCs w:val="20"/>
              </w:rPr>
              <w:t>2013</w:t>
            </w:r>
          </w:p>
        </w:tc>
        <w:tc>
          <w:tcPr>
            <w:tcW w:w="1137" w:type="dxa"/>
            <w:tcBorders>
              <w:top w:val="single" w:sz="4" w:space="0" w:color="auto"/>
            </w:tcBorders>
          </w:tcPr>
          <w:p w:rsidR="005F09DB" w:rsidRPr="004700DB" w:rsidRDefault="005F09DB" w:rsidP="004700DB">
            <w:pPr>
              <w:rPr>
                <w:rFonts w:ascii="Arial" w:hAnsi="Arial" w:cs="Arial"/>
                <w:bCs/>
                <w:sz w:val="20"/>
                <w:szCs w:val="20"/>
              </w:rPr>
            </w:pPr>
            <w:r w:rsidRPr="004700DB">
              <w:rPr>
                <w:rFonts w:ascii="Arial" w:hAnsi="Arial" w:cs="Arial"/>
                <w:bCs/>
                <w:sz w:val="20"/>
                <w:szCs w:val="20"/>
              </w:rPr>
              <w:t>OC</w:t>
            </w:r>
          </w:p>
        </w:tc>
        <w:tc>
          <w:tcPr>
            <w:tcW w:w="1652" w:type="dxa"/>
            <w:tcBorders>
              <w:top w:val="single" w:sz="4" w:space="0" w:color="auto"/>
            </w:tcBorders>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30</w:t>
            </w:r>
          </w:p>
        </w:tc>
        <w:tc>
          <w:tcPr>
            <w:tcW w:w="2080" w:type="dxa"/>
            <w:tcBorders>
              <w:top w:val="single" w:sz="4" w:space="0" w:color="auto"/>
            </w:tcBorders>
          </w:tcPr>
          <w:p w:rsidR="005F09DB" w:rsidRPr="00162B5A" w:rsidRDefault="005F09DB" w:rsidP="00162B5A">
            <w:pPr>
              <w:jc w:val="right"/>
              <w:rPr>
                <w:rFonts w:ascii="Arial Narrow" w:hAnsi="Arial Narrow" w:cs="Tahoma"/>
                <w:color w:val="000000"/>
                <w:sz w:val="20"/>
                <w:szCs w:val="20"/>
              </w:rPr>
            </w:pPr>
            <w:r w:rsidRPr="000A43CD">
              <w:rPr>
                <w:rFonts w:ascii="Arial Narrow" w:hAnsi="Arial Narrow" w:cs="Tahoma"/>
                <w:color w:val="000000"/>
                <w:sz w:val="20"/>
                <w:szCs w:val="20"/>
              </w:rPr>
              <w:t>62 336,06</w:t>
            </w:r>
            <w:r>
              <w:rPr>
                <w:rFonts w:ascii="Arial Narrow" w:hAnsi="Arial Narrow" w:cs="Tahoma"/>
                <w:color w:val="000000"/>
                <w:sz w:val="20"/>
                <w:szCs w:val="20"/>
              </w:rPr>
              <w:t xml:space="preserve"> </w:t>
            </w:r>
            <w:proofErr w:type="spellStart"/>
            <w:r>
              <w:rPr>
                <w:rFonts w:ascii="Arial Narrow" w:hAnsi="Arial Narrow" w:cs="Tahoma"/>
                <w:color w:val="000000"/>
                <w:sz w:val="20"/>
                <w:szCs w:val="20"/>
              </w:rPr>
              <w:t>zl</w:t>
            </w:r>
            <w:proofErr w:type="spellEnd"/>
          </w:p>
        </w:tc>
        <w:tc>
          <w:tcPr>
            <w:tcW w:w="1582" w:type="dxa"/>
            <w:tcBorders>
              <w:top w:val="single" w:sz="4" w:space="0" w:color="auto"/>
            </w:tcBorders>
          </w:tcPr>
          <w:p w:rsidR="005F09DB" w:rsidRPr="000A43CD" w:rsidRDefault="005F09DB" w:rsidP="00162B5A">
            <w:pPr>
              <w:jc w:val="right"/>
              <w:rPr>
                <w:rFonts w:ascii="Arial Narrow" w:hAnsi="Arial Narrow" w:cs="Tahoma"/>
                <w:color w:val="000000"/>
                <w:sz w:val="20"/>
                <w:szCs w:val="20"/>
              </w:rPr>
            </w:pPr>
          </w:p>
        </w:tc>
        <w:tc>
          <w:tcPr>
            <w:tcW w:w="1582" w:type="dxa"/>
            <w:tcBorders>
              <w:top w:val="single" w:sz="4" w:space="0" w:color="auto"/>
            </w:tcBorders>
          </w:tcPr>
          <w:p w:rsidR="005F09DB" w:rsidRPr="000A43CD" w:rsidRDefault="005F09DB" w:rsidP="00162B5A">
            <w:pPr>
              <w:jc w:val="right"/>
              <w:rPr>
                <w:rFonts w:ascii="Arial Narrow" w:hAnsi="Arial Narrow" w:cs="Tahoma"/>
                <w:color w:val="000000"/>
                <w:sz w:val="20"/>
                <w:szCs w:val="20"/>
              </w:rPr>
            </w:pPr>
          </w:p>
        </w:tc>
      </w:tr>
      <w:tr w:rsidR="005F09DB" w:rsidTr="005F09DB">
        <w:tc>
          <w:tcPr>
            <w:tcW w:w="1029" w:type="dxa"/>
          </w:tcPr>
          <w:p w:rsidR="005F09DB" w:rsidRDefault="005F09DB" w:rsidP="004700DB">
            <w:pPr>
              <w:rPr>
                <w:rFonts w:ascii="Arial" w:hAnsi="Arial" w:cs="Arial"/>
                <w:b/>
                <w:bCs/>
                <w:sz w:val="20"/>
                <w:szCs w:val="20"/>
              </w:rPr>
            </w:pPr>
          </w:p>
        </w:tc>
        <w:tc>
          <w:tcPr>
            <w:tcW w:w="1137" w:type="dxa"/>
          </w:tcPr>
          <w:p w:rsidR="005F09DB" w:rsidRPr="004700DB" w:rsidRDefault="005F09DB" w:rsidP="004700DB">
            <w:pPr>
              <w:rPr>
                <w:rFonts w:ascii="Arial" w:hAnsi="Arial" w:cs="Arial"/>
                <w:bCs/>
                <w:sz w:val="20"/>
                <w:szCs w:val="20"/>
              </w:rPr>
            </w:pPr>
            <w:r w:rsidRPr="004700DB">
              <w:rPr>
                <w:rFonts w:ascii="Arial" w:hAnsi="Arial" w:cs="Arial"/>
                <w:bCs/>
                <w:sz w:val="20"/>
                <w:szCs w:val="20"/>
              </w:rPr>
              <w:t xml:space="preserve">Auto Casco </w:t>
            </w:r>
          </w:p>
        </w:tc>
        <w:tc>
          <w:tcPr>
            <w:tcW w:w="1652"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171</w:t>
            </w:r>
          </w:p>
        </w:tc>
        <w:tc>
          <w:tcPr>
            <w:tcW w:w="2080" w:type="dxa"/>
          </w:tcPr>
          <w:p w:rsidR="005F09DB" w:rsidRPr="00162B5A" w:rsidRDefault="005F09DB" w:rsidP="00162B5A">
            <w:pPr>
              <w:jc w:val="right"/>
              <w:rPr>
                <w:rFonts w:ascii="Arial Narrow" w:hAnsi="Arial Narrow" w:cs="Tahoma"/>
                <w:color w:val="000000"/>
                <w:sz w:val="20"/>
                <w:szCs w:val="20"/>
              </w:rPr>
            </w:pPr>
            <w:r w:rsidRPr="000A43CD">
              <w:rPr>
                <w:rFonts w:ascii="Arial Narrow" w:hAnsi="Arial Narrow" w:cs="Tahoma"/>
                <w:color w:val="000000"/>
                <w:sz w:val="20"/>
                <w:szCs w:val="20"/>
              </w:rPr>
              <w:t>549 013,41</w:t>
            </w:r>
            <w:r>
              <w:rPr>
                <w:rFonts w:ascii="Arial Narrow" w:hAnsi="Arial Narrow" w:cs="Tahoma"/>
                <w:color w:val="000000"/>
                <w:sz w:val="20"/>
                <w:szCs w:val="20"/>
              </w:rPr>
              <w:t xml:space="preserve"> zł</w:t>
            </w:r>
          </w:p>
        </w:tc>
        <w:tc>
          <w:tcPr>
            <w:tcW w:w="1582" w:type="dxa"/>
          </w:tcPr>
          <w:p w:rsidR="005F09DB" w:rsidRPr="000A43CD"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0</w:t>
            </w:r>
          </w:p>
        </w:tc>
        <w:tc>
          <w:tcPr>
            <w:tcW w:w="1582" w:type="dxa"/>
          </w:tcPr>
          <w:p w:rsidR="005F09DB" w:rsidRPr="000A43CD"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0</w:t>
            </w:r>
          </w:p>
        </w:tc>
      </w:tr>
      <w:tr w:rsidR="005F09DB" w:rsidTr="005F09DB">
        <w:tc>
          <w:tcPr>
            <w:tcW w:w="1029" w:type="dxa"/>
          </w:tcPr>
          <w:p w:rsidR="005F09DB" w:rsidRDefault="005F09DB" w:rsidP="00162B5A">
            <w:pPr>
              <w:rPr>
                <w:rFonts w:ascii="Arial" w:hAnsi="Arial" w:cs="Arial"/>
                <w:b/>
                <w:bCs/>
                <w:sz w:val="20"/>
                <w:szCs w:val="20"/>
              </w:rPr>
            </w:pPr>
            <w:r>
              <w:rPr>
                <w:rFonts w:ascii="Arial" w:hAnsi="Arial" w:cs="Arial"/>
                <w:b/>
                <w:bCs/>
                <w:sz w:val="20"/>
                <w:szCs w:val="20"/>
              </w:rPr>
              <w:t>2014</w:t>
            </w: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OC</w:t>
            </w:r>
          </w:p>
        </w:tc>
        <w:tc>
          <w:tcPr>
            <w:tcW w:w="1652"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30</w:t>
            </w:r>
          </w:p>
        </w:tc>
        <w:tc>
          <w:tcPr>
            <w:tcW w:w="2080"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119</w:t>
            </w:r>
            <w:r>
              <w:rPr>
                <w:rFonts w:ascii="Arial Narrow" w:hAnsi="Arial Narrow" w:cs="Tahoma"/>
                <w:color w:val="000000"/>
                <w:sz w:val="20"/>
                <w:szCs w:val="20"/>
              </w:rPr>
              <w:t xml:space="preserve"> </w:t>
            </w:r>
            <w:r w:rsidRPr="00162B5A">
              <w:rPr>
                <w:rFonts w:ascii="Arial Narrow" w:hAnsi="Arial Narrow" w:cs="Tahoma"/>
                <w:color w:val="000000"/>
                <w:sz w:val="20"/>
                <w:szCs w:val="20"/>
              </w:rPr>
              <w:t>465,49 zł</w:t>
            </w:r>
          </w:p>
        </w:tc>
        <w:tc>
          <w:tcPr>
            <w:tcW w:w="1582" w:type="dxa"/>
          </w:tcPr>
          <w:p w:rsidR="005F09DB" w:rsidRPr="00162B5A" w:rsidRDefault="005F09DB" w:rsidP="00162B5A">
            <w:pPr>
              <w:jc w:val="right"/>
              <w:rPr>
                <w:rFonts w:ascii="Arial Narrow" w:hAnsi="Arial Narrow" w:cs="Tahoma"/>
                <w:color w:val="000000"/>
                <w:sz w:val="20"/>
                <w:szCs w:val="20"/>
              </w:rPr>
            </w:pPr>
          </w:p>
        </w:tc>
        <w:tc>
          <w:tcPr>
            <w:tcW w:w="1582" w:type="dxa"/>
          </w:tcPr>
          <w:p w:rsidR="005F09DB" w:rsidRPr="00162B5A" w:rsidRDefault="005F09DB" w:rsidP="00162B5A">
            <w:pPr>
              <w:jc w:val="right"/>
              <w:rPr>
                <w:rFonts w:ascii="Arial Narrow" w:hAnsi="Arial Narrow" w:cs="Tahoma"/>
                <w:color w:val="000000"/>
                <w:sz w:val="20"/>
                <w:szCs w:val="20"/>
              </w:rPr>
            </w:pPr>
          </w:p>
        </w:tc>
      </w:tr>
      <w:tr w:rsidR="005F09DB" w:rsidTr="005F09DB">
        <w:tc>
          <w:tcPr>
            <w:tcW w:w="1029" w:type="dxa"/>
          </w:tcPr>
          <w:p w:rsidR="005F09DB" w:rsidRDefault="005F09DB" w:rsidP="00162B5A">
            <w:pPr>
              <w:rPr>
                <w:rFonts w:ascii="Arial" w:hAnsi="Arial" w:cs="Arial"/>
                <w:b/>
                <w:bCs/>
                <w:sz w:val="20"/>
                <w:szCs w:val="20"/>
              </w:rPr>
            </w:pP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 xml:space="preserve">Auto Casco </w:t>
            </w:r>
          </w:p>
        </w:tc>
        <w:tc>
          <w:tcPr>
            <w:tcW w:w="1652"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198</w:t>
            </w:r>
          </w:p>
        </w:tc>
        <w:tc>
          <w:tcPr>
            <w:tcW w:w="2080"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 xml:space="preserve">759 054, 90 zł </w:t>
            </w:r>
          </w:p>
        </w:tc>
        <w:tc>
          <w:tcPr>
            <w:tcW w:w="1582" w:type="dxa"/>
          </w:tcPr>
          <w:p w:rsidR="005F09DB" w:rsidRPr="00162B5A"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8</w:t>
            </w:r>
          </w:p>
        </w:tc>
        <w:tc>
          <w:tcPr>
            <w:tcW w:w="1582" w:type="dxa"/>
          </w:tcPr>
          <w:p w:rsidR="005F09DB" w:rsidRPr="00162B5A"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89 971,44 zł</w:t>
            </w:r>
          </w:p>
        </w:tc>
      </w:tr>
      <w:tr w:rsidR="005F09DB" w:rsidTr="005F09DB">
        <w:tc>
          <w:tcPr>
            <w:tcW w:w="1029" w:type="dxa"/>
          </w:tcPr>
          <w:p w:rsidR="005F09DB" w:rsidRDefault="005F09DB" w:rsidP="00162B5A">
            <w:pPr>
              <w:rPr>
                <w:rFonts w:ascii="Arial" w:hAnsi="Arial" w:cs="Arial"/>
                <w:b/>
                <w:bCs/>
                <w:sz w:val="20"/>
                <w:szCs w:val="20"/>
              </w:rPr>
            </w:pPr>
            <w:r>
              <w:rPr>
                <w:rFonts w:ascii="Arial" w:hAnsi="Arial" w:cs="Arial"/>
                <w:b/>
                <w:bCs/>
                <w:sz w:val="20"/>
                <w:szCs w:val="20"/>
              </w:rPr>
              <w:t>2015</w:t>
            </w: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OC</w:t>
            </w:r>
          </w:p>
        </w:tc>
        <w:tc>
          <w:tcPr>
            <w:tcW w:w="1652"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24</w:t>
            </w:r>
          </w:p>
        </w:tc>
        <w:tc>
          <w:tcPr>
            <w:tcW w:w="2080"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 xml:space="preserve">42 234,zł </w:t>
            </w:r>
          </w:p>
        </w:tc>
        <w:tc>
          <w:tcPr>
            <w:tcW w:w="1582" w:type="dxa"/>
          </w:tcPr>
          <w:p w:rsidR="005F09DB" w:rsidRPr="00162B5A" w:rsidRDefault="005F09DB" w:rsidP="00162B5A">
            <w:pPr>
              <w:jc w:val="right"/>
              <w:rPr>
                <w:rFonts w:ascii="Arial Narrow" w:hAnsi="Arial Narrow" w:cs="Tahoma"/>
                <w:color w:val="000000"/>
                <w:sz w:val="20"/>
                <w:szCs w:val="20"/>
              </w:rPr>
            </w:pPr>
          </w:p>
        </w:tc>
        <w:tc>
          <w:tcPr>
            <w:tcW w:w="1582" w:type="dxa"/>
          </w:tcPr>
          <w:p w:rsidR="005F09DB" w:rsidRPr="00162B5A" w:rsidRDefault="005F09DB" w:rsidP="00162B5A">
            <w:pPr>
              <w:jc w:val="right"/>
              <w:rPr>
                <w:rFonts w:ascii="Arial Narrow" w:hAnsi="Arial Narrow" w:cs="Tahoma"/>
                <w:color w:val="000000"/>
                <w:sz w:val="20"/>
                <w:szCs w:val="20"/>
              </w:rPr>
            </w:pPr>
          </w:p>
        </w:tc>
      </w:tr>
      <w:tr w:rsidR="005F09DB" w:rsidTr="005F09DB">
        <w:tc>
          <w:tcPr>
            <w:tcW w:w="1029" w:type="dxa"/>
          </w:tcPr>
          <w:p w:rsidR="005F09DB" w:rsidRDefault="005F09DB" w:rsidP="00162B5A">
            <w:pPr>
              <w:rPr>
                <w:rFonts w:ascii="Arial" w:hAnsi="Arial" w:cs="Arial"/>
                <w:b/>
                <w:bCs/>
                <w:sz w:val="20"/>
                <w:szCs w:val="20"/>
              </w:rPr>
            </w:pP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 xml:space="preserve">Auto Casco </w:t>
            </w:r>
          </w:p>
        </w:tc>
        <w:tc>
          <w:tcPr>
            <w:tcW w:w="1652" w:type="dxa"/>
          </w:tcPr>
          <w:p w:rsidR="005F09DB" w:rsidRPr="00162B5A" w:rsidRDefault="005F09DB" w:rsidP="00162B5A">
            <w:pPr>
              <w:jc w:val="right"/>
              <w:rPr>
                <w:rFonts w:ascii="Arial Narrow" w:hAnsi="Arial Narrow" w:cs="Tahoma"/>
                <w:color w:val="000000"/>
                <w:sz w:val="20"/>
                <w:szCs w:val="20"/>
              </w:rPr>
            </w:pPr>
            <w:r w:rsidRPr="00162B5A">
              <w:rPr>
                <w:rFonts w:ascii="Arial Narrow" w:hAnsi="Arial Narrow" w:cs="Tahoma"/>
                <w:color w:val="000000"/>
                <w:sz w:val="20"/>
                <w:szCs w:val="20"/>
              </w:rPr>
              <w:t>92</w:t>
            </w:r>
          </w:p>
        </w:tc>
        <w:tc>
          <w:tcPr>
            <w:tcW w:w="2080" w:type="dxa"/>
          </w:tcPr>
          <w:p w:rsidR="005F09DB" w:rsidRPr="00162B5A" w:rsidRDefault="005F09DB" w:rsidP="00162B5A">
            <w:pPr>
              <w:jc w:val="right"/>
              <w:rPr>
                <w:rFonts w:ascii="Arial Narrow" w:hAnsi="Arial Narrow" w:cs="Tahoma"/>
                <w:color w:val="000000"/>
                <w:sz w:val="20"/>
                <w:szCs w:val="20"/>
              </w:rPr>
            </w:pPr>
            <w:r w:rsidRPr="00461008">
              <w:rPr>
                <w:rFonts w:ascii="Arial Narrow" w:hAnsi="Arial Narrow" w:cs="Tahoma"/>
                <w:color w:val="000000"/>
                <w:sz w:val="20"/>
                <w:szCs w:val="20"/>
              </w:rPr>
              <w:t>426 310,06</w:t>
            </w:r>
            <w:r>
              <w:rPr>
                <w:rFonts w:ascii="Arial Narrow" w:hAnsi="Arial Narrow" w:cs="Tahoma"/>
                <w:color w:val="000000"/>
                <w:sz w:val="20"/>
                <w:szCs w:val="20"/>
              </w:rPr>
              <w:t xml:space="preserve"> zł </w:t>
            </w:r>
          </w:p>
        </w:tc>
        <w:tc>
          <w:tcPr>
            <w:tcW w:w="1582" w:type="dxa"/>
          </w:tcPr>
          <w:p w:rsidR="005F09DB" w:rsidRPr="00461008"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4</w:t>
            </w:r>
          </w:p>
        </w:tc>
        <w:tc>
          <w:tcPr>
            <w:tcW w:w="1582" w:type="dxa"/>
          </w:tcPr>
          <w:p w:rsidR="005F09DB" w:rsidRPr="00461008" w:rsidRDefault="002753F2" w:rsidP="00162B5A">
            <w:pPr>
              <w:jc w:val="right"/>
              <w:rPr>
                <w:rFonts w:ascii="Arial Narrow" w:hAnsi="Arial Narrow" w:cs="Tahoma"/>
                <w:color w:val="000000"/>
                <w:sz w:val="20"/>
                <w:szCs w:val="20"/>
              </w:rPr>
            </w:pPr>
            <w:r>
              <w:rPr>
                <w:rFonts w:ascii="Arial Narrow" w:hAnsi="Arial Narrow" w:cs="Tahoma"/>
                <w:color w:val="000000"/>
                <w:sz w:val="20"/>
                <w:szCs w:val="20"/>
              </w:rPr>
              <w:t>61 848,05</w:t>
            </w:r>
          </w:p>
        </w:tc>
      </w:tr>
      <w:tr w:rsidR="005F09DB" w:rsidTr="005F09DB">
        <w:tc>
          <w:tcPr>
            <w:tcW w:w="1029" w:type="dxa"/>
          </w:tcPr>
          <w:p w:rsidR="005F09DB" w:rsidRDefault="005F09DB" w:rsidP="00162B5A">
            <w:pPr>
              <w:rPr>
                <w:rFonts w:ascii="Arial" w:hAnsi="Arial" w:cs="Arial"/>
                <w:b/>
                <w:bCs/>
                <w:sz w:val="20"/>
                <w:szCs w:val="20"/>
              </w:rPr>
            </w:pPr>
            <w:r>
              <w:rPr>
                <w:rFonts w:ascii="Arial" w:hAnsi="Arial" w:cs="Arial"/>
                <w:b/>
                <w:bCs/>
                <w:sz w:val="20"/>
                <w:szCs w:val="20"/>
              </w:rPr>
              <w:t>2016</w:t>
            </w: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OC</w:t>
            </w:r>
          </w:p>
        </w:tc>
        <w:tc>
          <w:tcPr>
            <w:tcW w:w="1652" w:type="dxa"/>
          </w:tcPr>
          <w:p w:rsidR="005F09DB" w:rsidRPr="005F09DB" w:rsidRDefault="005F09DB" w:rsidP="005F09DB">
            <w:pPr>
              <w:jc w:val="right"/>
              <w:rPr>
                <w:rFonts w:ascii="Arial Narrow" w:hAnsi="Arial Narrow" w:cs="Tahoma"/>
                <w:color w:val="000000"/>
                <w:sz w:val="20"/>
                <w:szCs w:val="20"/>
              </w:rPr>
            </w:pPr>
            <w:r w:rsidRPr="005F09DB">
              <w:rPr>
                <w:rFonts w:ascii="Arial Narrow" w:hAnsi="Arial Narrow" w:cs="Tahoma"/>
                <w:color w:val="000000"/>
                <w:sz w:val="20"/>
                <w:szCs w:val="20"/>
              </w:rPr>
              <w:t xml:space="preserve">5 </w:t>
            </w:r>
          </w:p>
        </w:tc>
        <w:tc>
          <w:tcPr>
            <w:tcW w:w="2080" w:type="dxa"/>
          </w:tcPr>
          <w:p w:rsidR="005F09DB" w:rsidRPr="005F09DB" w:rsidRDefault="005F09DB" w:rsidP="005F09DB">
            <w:pPr>
              <w:jc w:val="right"/>
              <w:rPr>
                <w:rFonts w:ascii="Arial Narrow" w:hAnsi="Arial Narrow" w:cs="Tahoma"/>
                <w:color w:val="000000"/>
                <w:sz w:val="20"/>
                <w:szCs w:val="20"/>
              </w:rPr>
            </w:pPr>
            <w:r w:rsidRPr="005F09DB">
              <w:rPr>
                <w:rFonts w:ascii="Arial Narrow" w:hAnsi="Arial Narrow" w:cs="Tahoma"/>
                <w:color w:val="000000"/>
                <w:sz w:val="20"/>
                <w:szCs w:val="20"/>
              </w:rPr>
              <w:t>6 682,79 zł</w:t>
            </w:r>
          </w:p>
        </w:tc>
        <w:tc>
          <w:tcPr>
            <w:tcW w:w="1582" w:type="dxa"/>
          </w:tcPr>
          <w:p w:rsidR="005F09DB" w:rsidRPr="005F09DB" w:rsidRDefault="005F09DB" w:rsidP="005F09DB">
            <w:pPr>
              <w:jc w:val="right"/>
              <w:rPr>
                <w:rFonts w:ascii="Arial Narrow" w:hAnsi="Arial Narrow" w:cs="Tahoma"/>
                <w:color w:val="000000"/>
                <w:sz w:val="20"/>
                <w:szCs w:val="20"/>
              </w:rPr>
            </w:pPr>
          </w:p>
        </w:tc>
        <w:tc>
          <w:tcPr>
            <w:tcW w:w="1582" w:type="dxa"/>
          </w:tcPr>
          <w:p w:rsidR="005F09DB" w:rsidRPr="005F09DB" w:rsidRDefault="005F09DB" w:rsidP="005F09DB">
            <w:pPr>
              <w:jc w:val="right"/>
              <w:rPr>
                <w:rFonts w:ascii="Arial Narrow" w:hAnsi="Arial Narrow" w:cs="Tahoma"/>
                <w:color w:val="000000"/>
                <w:sz w:val="20"/>
                <w:szCs w:val="20"/>
              </w:rPr>
            </w:pPr>
          </w:p>
        </w:tc>
      </w:tr>
      <w:tr w:rsidR="005F09DB" w:rsidTr="005F09DB">
        <w:tc>
          <w:tcPr>
            <w:tcW w:w="1029" w:type="dxa"/>
          </w:tcPr>
          <w:p w:rsidR="005F09DB" w:rsidRDefault="005F09DB" w:rsidP="00162B5A">
            <w:pPr>
              <w:rPr>
                <w:rFonts w:ascii="Arial" w:hAnsi="Arial" w:cs="Arial"/>
                <w:b/>
                <w:bCs/>
                <w:sz w:val="20"/>
                <w:szCs w:val="20"/>
              </w:rPr>
            </w:pPr>
          </w:p>
        </w:tc>
        <w:tc>
          <w:tcPr>
            <w:tcW w:w="1137" w:type="dxa"/>
          </w:tcPr>
          <w:p w:rsidR="005F09DB" w:rsidRPr="004700DB" w:rsidRDefault="005F09DB" w:rsidP="00162B5A">
            <w:pPr>
              <w:rPr>
                <w:rFonts w:ascii="Arial" w:hAnsi="Arial" w:cs="Arial"/>
                <w:bCs/>
                <w:sz w:val="20"/>
                <w:szCs w:val="20"/>
              </w:rPr>
            </w:pPr>
            <w:r w:rsidRPr="004700DB">
              <w:rPr>
                <w:rFonts w:ascii="Arial" w:hAnsi="Arial" w:cs="Arial"/>
                <w:bCs/>
                <w:sz w:val="20"/>
                <w:szCs w:val="20"/>
              </w:rPr>
              <w:t xml:space="preserve">Auto Casco </w:t>
            </w:r>
          </w:p>
        </w:tc>
        <w:tc>
          <w:tcPr>
            <w:tcW w:w="1652" w:type="dxa"/>
          </w:tcPr>
          <w:p w:rsidR="005F09DB" w:rsidRPr="005F09DB" w:rsidRDefault="005F09DB" w:rsidP="005F09DB">
            <w:pPr>
              <w:jc w:val="right"/>
              <w:rPr>
                <w:rFonts w:ascii="Arial Narrow" w:hAnsi="Arial Narrow" w:cs="Tahoma"/>
                <w:color w:val="000000"/>
                <w:sz w:val="20"/>
                <w:szCs w:val="20"/>
              </w:rPr>
            </w:pPr>
            <w:r w:rsidRPr="005F09DB">
              <w:rPr>
                <w:rFonts w:ascii="Arial Narrow" w:hAnsi="Arial Narrow" w:cs="Tahoma"/>
                <w:color w:val="000000"/>
                <w:sz w:val="20"/>
                <w:szCs w:val="20"/>
              </w:rPr>
              <w:t>62</w:t>
            </w:r>
          </w:p>
        </w:tc>
        <w:tc>
          <w:tcPr>
            <w:tcW w:w="2080" w:type="dxa"/>
          </w:tcPr>
          <w:p w:rsidR="005F09DB" w:rsidRPr="005F09DB" w:rsidRDefault="005F09DB" w:rsidP="005F09DB">
            <w:pPr>
              <w:jc w:val="right"/>
              <w:rPr>
                <w:rFonts w:ascii="Arial Narrow" w:hAnsi="Arial Narrow" w:cs="Tahoma"/>
                <w:color w:val="000000"/>
                <w:sz w:val="20"/>
                <w:szCs w:val="20"/>
              </w:rPr>
            </w:pPr>
            <w:r w:rsidRPr="005F09DB">
              <w:rPr>
                <w:rFonts w:ascii="Arial Narrow" w:hAnsi="Arial Narrow" w:cs="Tahoma"/>
                <w:color w:val="000000"/>
                <w:sz w:val="20"/>
                <w:szCs w:val="20"/>
              </w:rPr>
              <w:t xml:space="preserve">257 003,08 zł </w:t>
            </w:r>
          </w:p>
        </w:tc>
        <w:tc>
          <w:tcPr>
            <w:tcW w:w="1582" w:type="dxa"/>
          </w:tcPr>
          <w:p w:rsidR="005F09DB" w:rsidRPr="005F09DB" w:rsidRDefault="002753F2" w:rsidP="005F09DB">
            <w:pPr>
              <w:jc w:val="right"/>
              <w:rPr>
                <w:rFonts w:ascii="Arial Narrow" w:hAnsi="Arial Narrow" w:cs="Tahoma"/>
                <w:color w:val="000000"/>
                <w:sz w:val="20"/>
                <w:szCs w:val="20"/>
              </w:rPr>
            </w:pPr>
            <w:r>
              <w:rPr>
                <w:rFonts w:ascii="Arial Narrow" w:hAnsi="Arial Narrow" w:cs="Tahoma"/>
                <w:color w:val="000000"/>
                <w:sz w:val="20"/>
                <w:szCs w:val="20"/>
              </w:rPr>
              <w:t>1</w:t>
            </w:r>
          </w:p>
        </w:tc>
        <w:tc>
          <w:tcPr>
            <w:tcW w:w="1582" w:type="dxa"/>
          </w:tcPr>
          <w:p w:rsidR="005F09DB" w:rsidRPr="005F09DB" w:rsidRDefault="002753F2" w:rsidP="005F09DB">
            <w:pPr>
              <w:jc w:val="right"/>
              <w:rPr>
                <w:rFonts w:ascii="Arial Narrow" w:hAnsi="Arial Narrow" w:cs="Tahoma"/>
                <w:color w:val="000000"/>
                <w:sz w:val="20"/>
                <w:szCs w:val="20"/>
              </w:rPr>
            </w:pPr>
            <w:r>
              <w:rPr>
                <w:rFonts w:ascii="Arial Narrow" w:hAnsi="Arial Narrow" w:cs="Tahoma"/>
                <w:color w:val="000000"/>
                <w:sz w:val="20"/>
                <w:szCs w:val="20"/>
              </w:rPr>
              <w:t>30 401 zł</w:t>
            </w:r>
          </w:p>
        </w:tc>
      </w:tr>
    </w:tbl>
    <w:p w:rsidR="00D31B27" w:rsidRDefault="00D31B27" w:rsidP="00B21D56">
      <w:pPr>
        <w:rPr>
          <w:rFonts w:ascii="Arial" w:hAnsi="Arial" w:cs="Arial"/>
          <w:b/>
          <w:bCs/>
          <w:sz w:val="20"/>
          <w:szCs w:val="20"/>
        </w:rPr>
      </w:pPr>
    </w:p>
    <w:p w:rsidR="005F09DB" w:rsidRDefault="005F09DB" w:rsidP="00B21D56">
      <w:pPr>
        <w:rPr>
          <w:rFonts w:ascii="Arial" w:hAnsi="Arial" w:cs="Arial"/>
          <w:b/>
          <w:bCs/>
          <w:sz w:val="20"/>
          <w:szCs w:val="20"/>
        </w:rPr>
      </w:pPr>
    </w:p>
    <w:p w:rsidR="005F09DB" w:rsidRDefault="005F09DB" w:rsidP="00B21D56">
      <w:pPr>
        <w:rPr>
          <w:rFonts w:ascii="Arial" w:hAnsi="Arial" w:cs="Arial"/>
          <w:b/>
          <w:bCs/>
          <w:sz w:val="20"/>
          <w:szCs w:val="20"/>
        </w:rPr>
      </w:pPr>
      <w:r>
        <w:rPr>
          <w:rFonts w:ascii="Arial" w:hAnsi="Arial" w:cs="Arial"/>
          <w:b/>
          <w:bCs/>
          <w:sz w:val="20"/>
          <w:szCs w:val="20"/>
        </w:rPr>
        <w:t>Według stanu na koniec października 2016 brak zawiązanych rezerw.</w:t>
      </w:r>
      <w:r w:rsidR="002753F2">
        <w:rPr>
          <w:rFonts w:ascii="Arial" w:hAnsi="Arial" w:cs="Arial"/>
          <w:b/>
          <w:bCs/>
          <w:sz w:val="20"/>
          <w:szCs w:val="20"/>
        </w:rPr>
        <w:t xml:space="preserve"> </w:t>
      </w:r>
    </w:p>
    <w:p w:rsidR="005F09DB" w:rsidRDefault="005F09DB" w:rsidP="00B21D56">
      <w:pPr>
        <w:rPr>
          <w:rFonts w:ascii="Arial" w:hAnsi="Arial" w:cs="Arial"/>
          <w:b/>
          <w:bCs/>
          <w:sz w:val="20"/>
          <w:szCs w:val="20"/>
        </w:rPr>
      </w:pPr>
    </w:p>
    <w:p w:rsidR="00B21D56" w:rsidRPr="006A4D2A" w:rsidRDefault="00B21D56" w:rsidP="00B21D56">
      <w:pPr>
        <w:rPr>
          <w:rFonts w:ascii="Arial" w:hAnsi="Arial" w:cs="Arial"/>
          <w:b/>
          <w:bCs/>
          <w:sz w:val="20"/>
          <w:szCs w:val="20"/>
        </w:rPr>
      </w:pPr>
      <w:r w:rsidRPr="006A4D2A">
        <w:rPr>
          <w:rFonts w:ascii="Arial" w:hAnsi="Arial" w:cs="Arial"/>
          <w:b/>
          <w:bCs/>
          <w:sz w:val="20"/>
          <w:szCs w:val="20"/>
        </w:rPr>
        <w:t>Pytanie 7</w:t>
      </w:r>
    </w:p>
    <w:p w:rsidR="00B21D56" w:rsidRPr="006A4D2A" w:rsidRDefault="00B21D56" w:rsidP="00B21D56">
      <w:pPr>
        <w:rPr>
          <w:rFonts w:ascii="Arial" w:hAnsi="Arial" w:cs="Arial"/>
          <w:sz w:val="20"/>
          <w:szCs w:val="20"/>
        </w:rPr>
      </w:pPr>
      <w:r w:rsidRPr="006A4D2A">
        <w:rPr>
          <w:rFonts w:ascii="Arial" w:hAnsi="Arial" w:cs="Arial"/>
          <w:sz w:val="20"/>
          <w:szCs w:val="20"/>
        </w:rPr>
        <w:t>Załącznik nr 7, Wykaz pojazdów</w:t>
      </w:r>
    </w:p>
    <w:p w:rsidR="00B21D56" w:rsidRPr="006A4D2A" w:rsidRDefault="00B21D56" w:rsidP="00B21D56">
      <w:pPr>
        <w:rPr>
          <w:rFonts w:ascii="Arial" w:hAnsi="Arial" w:cs="Arial"/>
          <w:sz w:val="20"/>
          <w:szCs w:val="20"/>
        </w:rPr>
      </w:pPr>
      <w:r w:rsidRPr="006A4D2A">
        <w:rPr>
          <w:rFonts w:ascii="Arial" w:hAnsi="Arial" w:cs="Arial"/>
          <w:sz w:val="20"/>
          <w:szCs w:val="20"/>
        </w:rPr>
        <w:t xml:space="preserve">Czy Zamawiający przewiduje </w:t>
      </w:r>
      <w:r w:rsidRPr="006A4D2A">
        <w:rPr>
          <w:rFonts w:ascii="Arial" w:hAnsi="Arial" w:cs="Arial"/>
          <w:b/>
          <w:bCs/>
          <w:sz w:val="20"/>
          <w:szCs w:val="20"/>
        </w:rPr>
        <w:t>inne przeznaczenie pojazdów należących do podmiotu Inwestycje Medyczne Łódzkiego Sp. z o.o.</w:t>
      </w:r>
      <w:r w:rsidRPr="006A4D2A">
        <w:rPr>
          <w:rFonts w:ascii="Arial" w:hAnsi="Arial" w:cs="Arial"/>
          <w:sz w:val="20"/>
          <w:szCs w:val="20"/>
        </w:rPr>
        <w:t xml:space="preserve"> niż pozostałych pojazdów we flocie?</w:t>
      </w:r>
    </w:p>
    <w:p w:rsidR="006A4D2A" w:rsidRPr="006A4D2A" w:rsidRDefault="006A4D2A" w:rsidP="000428B6">
      <w:pPr>
        <w:rPr>
          <w:rFonts w:ascii="Arial" w:hAnsi="Arial" w:cs="Arial"/>
          <w:b/>
          <w:bCs/>
          <w:sz w:val="20"/>
          <w:szCs w:val="20"/>
        </w:rPr>
      </w:pPr>
    </w:p>
    <w:p w:rsidR="000428B6" w:rsidRPr="006A4D2A" w:rsidRDefault="000428B6" w:rsidP="000428B6">
      <w:pPr>
        <w:rPr>
          <w:rFonts w:ascii="Arial" w:hAnsi="Arial" w:cs="Arial"/>
          <w:b/>
          <w:bCs/>
          <w:sz w:val="20"/>
          <w:szCs w:val="20"/>
        </w:rPr>
      </w:pPr>
      <w:r w:rsidRPr="006A4D2A">
        <w:rPr>
          <w:rFonts w:ascii="Arial" w:hAnsi="Arial" w:cs="Arial"/>
          <w:b/>
          <w:bCs/>
          <w:sz w:val="20"/>
          <w:szCs w:val="20"/>
        </w:rPr>
        <w:lastRenderedPageBreak/>
        <w:t>Odpowiedź</w:t>
      </w:r>
      <w:r w:rsidR="006A4D2A" w:rsidRPr="006A4D2A">
        <w:rPr>
          <w:rFonts w:ascii="Arial" w:hAnsi="Arial" w:cs="Arial"/>
          <w:b/>
          <w:bCs/>
          <w:sz w:val="20"/>
          <w:szCs w:val="20"/>
        </w:rPr>
        <w:t xml:space="preserve"> nr 7</w:t>
      </w:r>
    </w:p>
    <w:p w:rsidR="007525D2" w:rsidRPr="006A4D2A" w:rsidRDefault="006A4D2A">
      <w:pPr>
        <w:rPr>
          <w:rFonts w:ascii="Arial" w:hAnsi="Arial" w:cs="Arial"/>
          <w:sz w:val="20"/>
          <w:szCs w:val="20"/>
        </w:rPr>
      </w:pPr>
      <w:r w:rsidRPr="006A4D2A">
        <w:rPr>
          <w:rFonts w:ascii="Arial" w:hAnsi="Arial" w:cs="Arial"/>
          <w:sz w:val="20"/>
          <w:szCs w:val="20"/>
        </w:rPr>
        <w:t>Zamawiający nie przewiduje innego przeznaczenia pojazdów</w:t>
      </w:r>
    </w:p>
    <w:p w:rsidR="006A4D2A" w:rsidRPr="006A4D2A" w:rsidRDefault="006A4D2A" w:rsidP="0034036E">
      <w:pPr>
        <w:rPr>
          <w:rFonts w:ascii="Arial" w:hAnsi="Arial" w:cs="Arial"/>
          <w:b/>
          <w:bCs/>
          <w:sz w:val="20"/>
          <w:szCs w:val="20"/>
        </w:rPr>
      </w:pPr>
    </w:p>
    <w:p w:rsidR="0034036E" w:rsidRPr="006A4D2A" w:rsidRDefault="0034036E" w:rsidP="0034036E">
      <w:pPr>
        <w:rPr>
          <w:rFonts w:ascii="Arial" w:hAnsi="Arial" w:cs="Arial"/>
          <w:b/>
          <w:bCs/>
          <w:sz w:val="20"/>
          <w:szCs w:val="20"/>
        </w:rPr>
      </w:pPr>
      <w:r w:rsidRPr="006A4D2A">
        <w:rPr>
          <w:rFonts w:ascii="Arial" w:hAnsi="Arial" w:cs="Arial"/>
          <w:b/>
          <w:bCs/>
          <w:sz w:val="20"/>
          <w:szCs w:val="20"/>
        </w:rPr>
        <w:t>Pytanie 8</w:t>
      </w:r>
    </w:p>
    <w:p w:rsidR="0034036E" w:rsidRPr="006A4D2A" w:rsidRDefault="0034036E" w:rsidP="0034036E">
      <w:pPr>
        <w:jc w:val="both"/>
        <w:rPr>
          <w:rFonts w:ascii="Arial" w:hAnsi="Arial" w:cs="Arial"/>
          <w:sz w:val="20"/>
          <w:szCs w:val="20"/>
        </w:rPr>
      </w:pPr>
      <w:r w:rsidRPr="006A4D2A">
        <w:rPr>
          <w:rFonts w:ascii="Arial" w:hAnsi="Arial" w:cs="Arial"/>
          <w:sz w:val="20"/>
          <w:szCs w:val="20"/>
        </w:rPr>
        <w:t>Warunki fakultatywne do Pakietu III, pkt 4.</w:t>
      </w:r>
    </w:p>
    <w:p w:rsidR="0034036E" w:rsidRPr="006A4D2A" w:rsidRDefault="0034036E" w:rsidP="0034036E">
      <w:pPr>
        <w:jc w:val="both"/>
        <w:rPr>
          <w:rFonts w:ascii="Arial" w:hAnsi="Arial" w:cs="Arial"/>
          <w:sz w:val="20"/>
          <w:szCs w:val="20"/>
          <w:lang w:eastAsia="pl-PL"/>
        </w:rPr>
      </w:pPr>
      <w:r w:rsidRPr="006A4D2A">
        <w:rPr>
          <w:rFonts w:ascii="Arial" w:hAnsi="Arial" w:cs="Arial"/>
          <w:sz w:val="20"/>
          <w:szCs w:val="20"/>
          <w:lang w:eastAsia="pl-PL"/>
        </w:rPr>
        <w:t>Czy Zamawiający uwzględnił poniesione koszty wynajmu pojazdu zastępczego w wypłaconych odszkodowaniach?</w:t>
      </w:r>
    </w:p>
    <w:p w:rsidR="006A4D2A" w:rsidRPr="006A4D2A" w:rsidRDefault="006A4D2A" w:rsidP="000428B6">
      <w:pPr>
        <w:rPr>
          <w:rFonts w:ascii="Arial" w:hAnsi="Arial" w:cs="Arial"/>
          <w:b/>
          <w:bCs/>
          <w:sz w:val="20"/>
          <w:szCs w:val="20"/>
        </w:rPr>
      </w:pPr>
    </w:p>
    <w:p w:rsidR="000428B6" w:rsidRPr="00B13CB0" w:rsidRDefault="000428B6" w:rsidP="000428B6">
      <w:pPr>
        <w:rPr>
          <w:rFonts w:ascii="Arial" w:hAnsi="Arial" w:cs="Arial"/>
          <w:b/>
          <w:bCs/>
          <w:sz w:val="20"/>
          <w:szCs w:val="20"/>
        </w:rPr>
      </w:pPr>
      <w:r w:rsidRPr="00B13CB0">
        <w:rPr>
          <w:rFonts w:ascii="Arial" w:hAnsi="Arial" w:cs="Arial"/>
          <w:b/>
          <w:bCs/>
          <w:sz w:val="20"/>
          <w:szCs w:val="20"/>
        </w:rPr>
        <w:t>Odpowiedź</w:t>
      </w:r>
      <w:r w:rsidR="006A4D2A" w:rsidRPr="00B13CB0">
        <w:rPr>
          <w:rFonts w:ascii="Arial" w:hAnsi="Arial" w:cs="Arial"/>
          <w:b/>
          <w:bCs/>
          <w:sz w:val="20"/>
          <w:szCs w:val="20"/>
        </w:rPr>
        <w:t xml:space="preserve"> nr 8</w:t>
      </w:r>
    </w:p>
    <w:p w:rsidR="006A4D2A" w:rsidRPr="00B13CB0" w:rsidRDefault="006A4D2A" w:rsidP="000428B6">
      <w:pPr>
        <w:rPr>
          <w:rFonts w:ascii="Arial" w:hAnsi="Arial" w:cs="Arial"/>
          <w:b/>
          <w:bCs/>
          <w:sz w:val="20"/>
          <w:szCs w:val="20"/>
        </w:rPr>
      </w:pPr>
    </w:p>
    <w:p w:rsidR="006A4D2A" w:rsidRPr="00B13CB0" w:rsidRDefault="006A4D2A" w:rsidP="006A4D2A">
      <w:pPr>
        <w:jc w:val="both"/>
        <w:rPr>
          <w:rFonts w:ascii="Arial" w:hAnsi="Arial" w:cs="Arial"/>
          <w:bCs/>
          <w:sz w:val="20"/>
          <w:szCs w:val="20"/>
        </w:rPr>
      </w:pPr>
      <w:r w:rsidRPr="00B13CB0">
        <w:rPr>
          <w:rFonts w:ascii="Arial" w:hAnsi="Arial" w:cs="Arial"/>
          <w:bCs/>
          <w:sz w:val="20"/>
          <w:szCs w:val="20"/>
        </w:rPr>
        <w:t xml:space="preserve">Zamawiający wyjaśnia iż </w:t>
      </w:r>
      <w:r w:rsidR="00A84291" w:rsidRPr="00B13CB0">
        <w:rPr>
          <w:rFonts w:ascii="Arial" w:hAnsi="Arial" w:cs="Arial"/>
          <w:bCs/>
          <w:sz w:val="20"/>
          <w:szCs w:val="20"/>
        </w:rPr>
        <w:t xml:space="preserve">do tej pory nie ponosił kosztów wynajmu pojazdów w trakcie procesu likwidacji szkód </w:t>
      </w:r>
      <w:r w:rsidR="00D630C8" w:rsidRPr="00B13CB0">
        <w:rPr>
          <w:rFonts w:ascii="Arial" w:hAnsi="Arial" w:cs="Arial"/>
          <w:bCs/>
          <w:sz w:val="20"/>
          <w:szCs w:val="20"/>
        </w:rPr>
        <w:t>z ubezpieczenia AC</w:t>
      </w:r>
    </w:p>
    <w:p w:rsidR="0034036E" w:rsidRPr="00B13CB0" w:rsidRDefault="0034036E" w:rsidP="006A4D2A">
      <w:pPr>
        <w:jc w:val="both"/>
        <w:rPr>
          <w:rFonts w:ascii="Arial" w:hAnsi="Arial" w:cs="Arial"/>
          <w:bCs/>
          <w:sz w:val="20"/>
          <w:szCs w:val="20"/>
        </w:rPr>
      </w:pPr>
    </w:p>
    <w:p w:rsidR="0034036E" w:rsidRPr="00B13CB0" w:rsidRDefault="0034036E" w:rsidP="0034036E">
      <w:pPr>
        <w:rPr>
          <w:rFonts w:ascii="Arial" w:hAnsi="Arial" w:cs="Arial"/>
          <w:b/>
          <w:bCs/>
          <w:sz w:val="20"/>
          <w:szCs w:val="20"/>
        </w:rPr>
      </w:pPr>
      <w:r w:rsidRPr="00B13CB0">
        <w:rPr>
          <w:rFonts w:ascii="Arial" w:hAnsi="Arial" w:cs="Arial"/>
          <w:b/>
          <w:bCs/>
          <w:sz w:val="20"/>
          <w:szCs w:val="20"/>
        </w:rPr>
        <w:t>Pytanie 9</w:t>
      </w:r>
    </w:p>
    <w:p w:rsidR="0034036E" w:rsidRPr="00B13CB0" w:rsidRDefault="0034036E" w:rsidP="0034036E">
      <w:pPr>
        <w:jc w:val="both"/>
        <w:rPr>
          <w:rFonts w:ascii="Arial" w:hAnsi="Arial" w:cs="Arial"/>
          <w:sz w:val="20"/>
          <w:szCs w:val="20"/>
        </w:rPr>
      </w:pPr>
      <w:r w:rsidRPr="00B13CB0">
        <w:rPr>
          <w:rFonts w:ascii="Arial" w:hAnsi="Arial" w:cs="Arial"/>
          <w:sz w:val="20"/>
          <w:szCs w:val="20"/>
        </w:rPr>
        <w:t>Warunki fakultatywne do Pakietu III, pkt 4.</w:t>
      </w:r>
    </w:p>
    <w:p w:rsidR="0034036E" w:rsidRPr="00B13CB0" w:rsidRDefault="0034036E" w:rsidP="0034036E">
      <w:pPr>
        <w:jc w:val="both"/>
        <w:rPr>
          <w:rFonts w:ascii="Arial" w:hAnsi="Arial" w:cs="Arial"/>
          <w:sz w:val="20"/>
          <w:szCs w:val="20"/>
          <w:lang w:eastAsia="pl-PL"/>
        </w:rPr>
      </w:pPr>
      <w:r w:rsidRPr="00B13CB0">
        <w:rPr>
          <w:rFonts w:ascii="Arial" w:hAnsi="Arial" w:cs="Arial"/>
          <w:sz w:val="20"/>
          <w:szCs w:val="20"/>
          <w:lang w:eastAsia="pl-PL"/>
        </w:rPr>
        <w:t>Jaki jest  średni roczny koszt wynajmu przez Zamawiającego pojazdu zastępczego?</w:t>
      </w:r>
    </w:p>
    <w:p w:rsidR="00E41FFA" w:rsidRPr="00B13CB0" w:rsidRDefault="00E41FFA" w:rsidP="000428B6">
      <w:pPr>
        <w:rPr>
          <w:rFonts w:ascii="Arial" w:hAnsi="Arial" w:cs="Arial"/>
          <w:b/>
          <w:bCs/>
          <w:sz w:val="20"/>
          <w:szCs w:val="20"/>
        </w:rPr>
      </w:pPr>
    </w:p>
    <w:p w:rsidR="000428B6" w:rsidRPr="00B13CB0" w:rsidRDefault="000428B6" w:rsidP="000428B6">
      <w:pPr>
        <w:rPr>
          <w:rFonts w:ascii="Arial" w:hAnsi="Arial" w:cs="Arial"/>
          <w:b/>
          <w:bCs/>
          <w:sz w:val="20"/>
          <w:szCs w:val="20"/>
        </w:rPr>
      </w:pPr>
      <w:r w:rsidRPr="00B13CB0">
        <w:rPr>
          <w:rFonts w:ascii="Arial" w:hAnsi="Arial" w:cs="Arial"/>
          <w:b/>
          <w:bCs/>
          <w:sz w:val="20"/>
          <w:szCs w:val="20"/>
        </w:rPr>
        <w:t>Odpowiedź</w:t>
      </w:r>
      <w:r w:rsidR="00E41FFA" w:rsidRPr="00B13CB0">
        <w:rPr>
          <w:rFonts w:ascii="Arial" w:hAnsi="Arial" w:cs="Arial"/>
          <w:b/>
          <w:bCs/>
          <w:sz w:val="20"/>
          <w:szCs w:val="20"/>
        </w:rPr>
        <w:t xml:space="preserve"> nr 9</w:t>
      </w:r>
    </w:p>
    <w:p w:rsidR="00A84291" w:rsidRPr="00B13CB0" w:rsidRDefault="00A84291" w:rsidP="00A84291">
      <w:pPr>
        <w:jc w:val="both"/>
        <w:rPr>
          <w:rFonts w:ascii="Arial" w:hAnsi="Arial" w:cs="Arial"/>
          <w:bCs/>
          <w:sz w:val="20"/>
          <w:szCs w:val="20"/>
        </w:rPr>
      </w:pPr>
    </w:p>
    <w:p w:rsidR="00A84291" w:rsidRPr="00B13CB0" w:rsidRDefault="00A84291" w:rsidP="00A84291">
      <w:pPr>
        <w:jc w:val="both"/>
        <w:rPr>
          <w:rFonts w:ascii="Arial" w:hAnsi="Arial" w:cs="Arial"/>
          <w:bCs/>
          <w:sz w:val="20"/>
          <w:szCs w:val="20"/>
        </w:rPr>
      </w:pPr>
      <w:r w:rsidRPr="00B13CB0">
        <w:rPr>
          <w:rFonts w:ascii="Arial" w:hAnsi="Arial" w:cs="Arial"/>
          <w:bCs/>
          <w:sz w:val="20"/>
          <w:szCs w:val="20"/>
        </w:rPr>
        <w:t xml:space="preserve">Zamawiający wyjaśnia iż do tej pory nie ponosił kosztów wynajmu pojazdów w trakcie procesu likwidacji szkód </w:t>
      </w:r>
    </w:p>
    <w:p w:rsidR="0034036E" w:rsidRPr="00B13CB0" w:rsidRDefault="0034036E" w:rsidP="0034036E">
      <w:pPr>
        <w:rPr>
          <w:rFonts w:ascii="Arial" w:hAnsi="Arial" w:cs="Arial"/>
          <w:b/>
          <w:bCs/>
          <w:sz w:val="20"/>
          <w:szCs w:val="20"/>
        </w:rPr>
      </w:pPr>
    </w:p>
    <w:p w:rsidR="0034036E" w:rsidRPr="00B13CB0" w:rsidRDefault="0034036E" w:rsidP="0034036E">
      <w:pPr>
        <w:rPr>
          <w:rFonts w:ascii="Arial" w:hAnsi="Arial" w:cs="Arial"/>
          <w:b/>
          <w:bCs/>
          <w:sz w:val="20"/>
          <w:szCs w:val="20"/>
        </w:rPr>
      </w:pPr>
      <w:r w:rsidRPr="00B13CB0">
        <w:rPr>
          <w:rFonts w:ascii="Arial" w:hAnsi="Arial" w:cs="Arial"/>
          <w:b/>
          <w:bCs/>
          <w:sz w:val="20"/>
          <w:szCs w:val="20"/>
        </w:rPr>
        <w:t>Pytanie 10</w:t>
      </w:r>
    </w:p>
    <w:p w:rsidR="0034036E" w:rsidRPr="00B13CB0" w:rsidRDefault="0034036E" w:rsidP="0034036E">
      <w:pPr>
        <w:jc w:val="both"/>
        <w:rPr>
          <w:rFonts w:ascii="Arial" w:hAnsi="Arial" w:cs="Arial"/>
          <w:sz w:val="20"/>
          <w:szCs w:val="20"/>
        </w:rPr>
      </w:pPr>
      <w:r w:rsidRPr="00B13CB0">
        <w:rPr>
          <w:rFonts w:ascii="Arial" w:hAnsi="Arial" w:cs="Arial"/>
          <w:sz w:val="20"/>
          <w:szCs w:val="20"/>
        </w:rPr>
        <w:t>Warunki fakultatywne do Pakietu III, pkt 4.</w:t>
      </w:r>
    </w:p>
    <w:p w:rsidR="0034036E" w:rsidRPr="00B13CB0" w:rsidRDefault="0034036E" w:rsidP="0034036E">
      <w:pPr>
        <w:jc w:val="both"/>
        <w:rPr>
          <w:rFonts w:ascii="Arial" w:hAnsi="Arial" w:cs="Arial"/>
          <w:sz w:val="20"/>
          <w:szCs w:val="20"/>
        </w:rPr>
      </w:pPr>
      <w:r w:rsidRPr="00B13CB0">
        <w:rPr>
          <w:rFonts w:ascii="Arial" w:hAnsi="Arial" w:cs="Arial"/>
          <w:sz w:val="20"/>
          <w:szCs w:val="20"/>
          <w:lang w:eastAsia="pl-PL"/>
        </w:rPr>
        <w:t>Jaki jest średni czas (ilość dni w roku) wynajmu przez Zamawiającego pojazdu zastępczego?</w:t>
      </w:r>
    </w:p>
    <w:p w:rsidR="00E41FFA" w:rsidRPr="00B13CB0" w:rsidRDefault="00E41FFA" w:rsidP="000428B6">
      <w:pPr>
        <w:rPr>
          <w:rFonts w:ascii="Arial" w:hAnsi="Arial" w:cs="Arial"/>
          <w:b/>
          <w:bCs/>
          <w:sz w:val="20"/>
          <w:szCs w:val="20"/>
        </w:rPr>
      </w:pPr>
    </w:p>
    <w:p w:rsidR="000428B6" w:rsidRPr="00B13CB0" w:rsidRDefault="000428B6" w:rsidP="000428B6">
      <w:pPr>
        <w:rPr>
          <w:rFonts w:ascii="Arial" w:hAnsi="Arial" w:cs="Arial"/>
          <w:b/>
          <w:bCs/>
          <w:sz w:val="20"/>
          <w:szCs w:val="20"/>
        </w:rPr>
      </w:pPr>
      <w:r w:rsidRPr="00B13CB0">
        <w:rPr>
          <w:rFonts w:ascii="Arial" w:hAnsi="Arial" w:cs="Arial"/>
          <w:b/>
          <w:bCs/>
          <w:sz w:val="20"/>
          <w:szCs w:val="20"/>
        </w:rPr>
        <w:t>Odpowiedź nr 1</w:t>
      </w:r>
      <w:r w:rsidR="00E41FFA" w:rsidRPr="00B13CB0">
        <w:rPr>
          <w:rFonts w:ascii="Arial" w:hAnsi="Arial" w:cs="Arial"/>
          <w:b/>
          <w:bCs/>
          <w:sz w:val="20"/>
          <w:szCs w:val="20"/>
        </w:rPr>
        <w:t>0</w:t>
      </w:r>
    </w:p>
    <w:p w:rsidR="0034036E" w:rsidRPr="00B13CB0" w:rsidRDefault="0034036E">
      <w:pPr>
        <w:rPr>
          <w:rFonts w:ascii="Arial" w:hAnsi="Arial" w:cs="Arial"/>
          <w:sz w:val="20"/>
          <w:szCs w:val="20"/>
        </w:rPr>
      </w:pPr>
    </w:p>
    <w:p w:rsidR="00A84291" w:rsidRPr="00B13CB0" w:rsidRDefault="00A84291" w:rsidP="00A84291">
      <w:pPr>
        <w:jc w:val="both"/>
        <w:rPr>
          <w:rFonts w:ascii="Arial" w:hAnsi="Arial" w:cs="Arial"/>
          <w:bCs/>
          <w:sz w:val="20"/>
          <w:szCs w:val="20"/>
        </w:rPr>
      </w:pPr>
      <w:r w:rsidRPr="00B13CB0">
        <w:rPr>
          <w:rFonts w:ascii="Arial" w:hAnsi="Arial" w:cs="Arial"/>
          <w:bCs/>
          <w:sz w:val="20"/>
          <w:szCs w:val="20"/>
        </w:rPr>
        <w:t xml:space="preserve">Zamawiający wyjaśnia iż do tej pory nie ponosił kosztów wynajmu pojazdów w trakcie procesu likwidacji szkód </w:t>
      </w:r>
    </w:p>
    <w:p w:rsidR="00E41FFA" w:rsidRPr="00B13CB0" w:rsidRDefault="00E41FFA">
      <w:pPr>
        <w:rPr>
          <w:rFonts w:ascii="Arial" w:hAnsi="Arial" w:cs="Arial"/>
          <w:b/>
          <w:sz w:val="20"/>
          <w:szCs w:val="20"/>
        </w:rPr>
      </w:pPr>
    </w:p>
    <w:p w:rsidR="006A4D2A" w:rsidRPr="00E41FFA" w:rsidRDefault="006A4D2A">
      <w:pPr>
        <w:rPr>
          <w:rFonts w:ascii="Arial" w:hAnsi="Arial" w:cs="Arial"/>
          <w:b/>
          <w:sz w:val="20"/>
          <w:szCs w:val="20"/>
        </w:rPr>
      </w:pPr>
      <w:r w:rsidRPr="00E41FFA">
        <w:rPr>
          <w:rFonts w:ascii="Arial" w:hAnsi="Arial" w:cs="Arial"/>
          <w:b/>
          <w:sz w:val="20"/>
          <w:szCs w:val="20"/>
        </w:rPr>
        <w:t>Wykonawca nr 2</w:t>
      </w:r>
    </w:p>
    <w:p w:rsidR="006A4D2A" w:rsidRPr="00E41FFA" w:rsidRDefault="006A4D2A">
      <w:pPr>
        <w:rPr>
          <w:rFonts w:ascii="Arial" w:hAnsi="Arial" w:cs="Arial"/>
          <w:b/>
          <w:sz w:val="20"/>
          <w:szCs w:val="20"/>
        </w:rPr>
      </w:pPr>
    </w:p>
    <w:p w:rsidR="00E41FFA" w:rsidRPr="00E41FFA" w:rsidRDefault="00E41FFA">
      <w:pPr>
        <w:rPr>
          <w:rFonts w:ascii="Arial" w:hAnsi="Arial" w:cs="Arial"/>
          <w:b/>
          <w:sz w:val="20"/>
          <w:szCs w:val="20"/>
        </w:rPr>
      </w:pPr>
      <w:r w:rsidRPr="00E41FFA">
        <w:rPr>
          <w:rFonts w:ascii="Arial" w:hAnsi="Arial" w:cs="Arial"/>
          <w:b/>
          <w:sz w:val="20"/>
          <w:szCs w:val="20"/>
        </w:rPr>
        <w:t>PAKIET NR II</w:t>
      </w:r>
    </w:p>
    <w:p w:rsidR="00E41FFA" w:rsidRPr="006A4D2A" w:rsidRDefault="00E41FFA">
      <w:pPr>
        <w:rPr>
          <w:rFonts w:ascii="Arial" w:hAnsi="Arial" w:cs="Arial"/>
          <w:sz w:val="20"/>
          <w:szCs w:val="20"/>
        </w:rPr>
      </w:pPr>
    </w:p>
    <w:p w:rsidR="006A4D2A" w:rsidRPr="00E41FFA" w:rsidRDefault="006A4D2A" w:rsidP="006A4D2A">
      <w:pPr>
        <w:pStyle w:val="NormalnyWeb"/>
        <w:spacing w:before="0" w:beforeAutospacing="0" w:after="0" w:afterAutospacing="0"/>
        <w:rPr>
          <w:rFonts w:ascii="Arial" w:hAnsi="Arial" w:cs="Arial"/>
          <w:sz w:val="20"/>
          <w:szCs w:val="20"/>
        </w:rPr>
      </w:pPr>
      <w:r w:rsidRPr="00E41FFA">
        <w:rPr>
          <w:rFonts w:ascii="Arial" w:hAnsi="Arial" w:cs="Arial"/>
          <w:sz w:val="20"/>
          <w:szCs w:val="20"/>
        </w:rPr>
        <w:t>UBEZPIECZENIE MIENIA OD WSZYSTKICH RYZYK</w:t>
      </w:r>
    </w:p>
    <w:p w:rsidR="00E41FFA" w:rsidRPr="00E41FFA" w:rsidRDefault="00E41FFA" w:rsidP="00E41FFA">
      <w:pPr>
        <w:pStyle w:val="NormalnyWeb"/>
        <w:spacing w:before="0" w:beforeAutospacing="0" w:after="0" w:afterAutospacing="0"/>
        <w:rPr>
          <w:rFonts w:ascii="Arial" w:hAnsi="Arial" w:cs="Arial"/>
          <w:sz w:val="20"/>
          <w:szCs w:val="20"/>
        </w:rPr>
      </w:pPr>
    </w:p>
    <w:p w:rsidR="00E41FFA" w:rsidRPr="00A84291" w:rsidRDefault="00E41FFA" w:rsidP="00E41FFA">
      <w:pPr>
        <w:pStyle w:val="NormalnyWeb"/>
        <w:spacing w:before="0" w:beforeAutospacing="0" w:after="0" w:afterAutospacing="0"/>
        <w:rPr>
          <w:rFonts w:ascii="Arial" w:hAnsi="Arial" w:cs="Arial"/>
          <w:sz w:val="20"/>
          <w:szCs w:val="20"/>
        </w:rPr>
      </w:pPr>
      <w:r w:rsidRPr="00A84291">
        <w:rPr>
          <w:rFonts w:ascii="Arial" w:hAnsi="Arial" w:cs="Arial"/>
          <w:b/>
          <w:bCs/>
          <w:sz w:val="20"/>
          <w:szCs w:val="20"/>
        </w:rPr>
        <w:t>Pytanie</w:t>
      </w:r>
      <w:r w:rsidR="00AA0583" w:rsidRPr="00A84291">
        <w:rPr>
          <w:rFonts w:ascii="Arial" w:hAnsi="Arial" w:cs="Arial"/>
          <w:b/>
          <w:bCs/>
          <w:sz w:val="20"/>
          <w:szCs w:val="20"/>
        </w:rPr>
        <w:t xml:space="preserve"> nr 1</w:t>
      </w:r>
      <w:r w:rsidRPr="00A84291">
        <w:rPr>
          <w:rFonts w:ascii="Arial" w:hAnsi="Arial" w:cs="Arial"/>
          <w:b/>
          <w:bCs/>
          <w:sz w:val="20"/>
          <w:szCs w:val="20"/>
        </w:rPr>
        <w:t xml:space="preserve"> </w:t>
      </w:r>
    </w:p>
    <w:p w:rsidR="006A4D2A" w:rsidRDefault="006A4D2A" w:rsidP="00A84291">
      <w:pPr>
        <w:pStyle w:val="NormalnyWeb"/>
        <w:spacing w:before="0" w:beforeAutospacing="0" w:after="0" w:afterAutospacing="0"/>
        <w:jc w:val="both"/>
        <w:rPr>
          <w:rFonts w:ascii="Arial" w:hAnsi="Arial" w:cs="Arial"/>
          <w:i/>
          <w:sz w:val="20"/>
          <w:szCs w:val="20"/>
        </w:rPr>
      </w:pPr>
      <w:r w:rsidRPr="006A4D2A">
        <w:rPr>
          <w:rFonts w:ascii="Arial" w:hAnsi="Arial" w:cs="Arial"/>
          <w:sz w:val="20"/>
          <w:szCs w:val="20"/>
        </w:rPr>
        <w:t>Wyjaśnienie, jakiego rodzaju koszty mają być objęte dodatkowym limitem na „</w:t>
      </w:r>
      <w:r w:rsidRPr="006A4D2A">
        <w:rPr>
          <w:rFonts w:ascii="Arial" w:hAnsi="Arial" w:cs="Arial"/>
          <w:i/>
          <w:sz w:val="20"/>
          <w:szCs w:val="20"/>
        </w:rPr>
        <w:t>koszty pośrednie wynikające z konieczności zakupu środków obrotowych lub materiałów eksploatacyjnych ze względu</w:t>
      </w:r>
      <w:r w:rsidR="00E41FFA">
        <w:rPr>
          <w:rFonts w:ascii="Arial" w:hAnsi="Arial" w:cs="Arial"/>
          <w:i/>
          <w:sz w:val="20"/>
          <w:szCs w:val="20"/>
        </w:rPr>
        <w:t xml:space="preserve"> na zaistnienie szkody w mieniu</w:t>
      </w:r>
      <w:r w:rsidRPr="006A4D2A">
        <w:rPr>
          <w:rFonts w:ascii="Arial" w:hAnsi="Arial" w:cs="Arial"/>
          <w:i/>
          <w:sz w:val="20"/>
          <w:szCs w:val="20"/>
        </w:rPr>
        <w:t xml:space="preserve"> objętym ochroną ubezpieczeniową”.</w:t>
      </w:r>
    </w:p>
    <w:p w:rsidR="00AA0583" w:rsidRDefault="00AA0583" w:rsidP="00E41FFA">
      <w:pPr>
        <w:pStyle w:val="NormalnyWeb"/>
        <w:spacing w:before="0" w:beforeAutospacing="0" w:after="0" w:afterAutospacing="0"/>
        <w:rPr>
          <w:rFonts w:ascii="Arial" w:hAnsi="Arial" w:cs="Arial"/>
          <w:i/>
          <w:sz w:val="20"/>
          <w:szCs w:val="20"/>
        </w:rPr>
      </w:pPr>
    </w:p>
    <w:p w:rsidR="00A84291" w:rsidRPr="00D630C8" w:rsidRDefault="00A84291" w:rsidP="00A84291">
      <w:pPr>
        <w:rPr>
          <w:rFonts w:ascii="Arial" w:hAnsi="Arial" w:cs="Arial"/>
          <w:b/>
          <w:bCs/>
          <w:sz w:val="20"/>
          <w:szCs w:val="20"/>
        </w:rPr>
      </w:pPr>
      <w:r w:rsidRPr="00D630C8">
        <w:rPr>
          <w:rFonts w:ascii="Arial" w:hAnsi="Arial" w:cs="Arial"/>
          <w:b/>
          <w:bCs/>
          <w:sz w:val="20"/>
          <w:szCs w:val="20"/>
        </w:rPr>
        <w:t>Odpowiedź</w:t>
      </w:r>
      <w:r w:rsidR="002B3C8B" w:rsidRPr="00D630C8">
        <w:rPr>
          <w:rFonts w:ascii="Arial" w:hAnsi="Arial" w:cs="Arial"/>
          <w:b/>
          <w:bCs/>
          <w:sz w:val="20"/>
          <w:szCs w:val="20"/>
        </w:rPr>
        <w:t xml:space="preserve"> nr 1</w:t>
      </w:r>
    </w:p>
    <w:p w:rsidR="00AA0583" w:rsidRPr="00D630C8" w:rsidRDefault="00AA0583" w:rsidP="00E41FFA">
      <w:pPr>
        <w:pStyle w:val="NormalnyWeb"/>
        <w:spacing w:before="0" w:beforeAutospacing="0" w:after="0" w:afterAutospacing="0"/>
        <w:rPr>
          <w:rFonts w:ascii="Arial" w:hAnsi="Arial" w:cs="Arial"/>
          <w:i/>
          <w:sz w:val="20"/>
          <w:szCs w:val="20"/>
        </w:rPr>
      </w:pPr>
    </w:p>
    <w:p w:rsidR="00E41FFA" w:rsidRPr="006A4D2A" w:rsidRDefault="00AA0583" w:rsidP="00AA0583">
      <w:pPr>
        <w:pStyle w:val="NormalnyWeb"/>
        <w:spacing w:before="0" w:beforeAutospacing="0" w:after="0" w:afterAutospacing="0"/>
        <w:jc w:val="both"/>
        <w:rPr>
          <w:rFonts w:ascii="Arial" w:hAnsi="Arial" w:cs="Arial"/>
          <w:sz w:val="20"/>
          <w:szCs w:val="20"/>
        </w:rPr>
      </w:pPr>
      <w:r w:rsidRPr="00D630C8">
        <w:rPr>
          <w:rFonts w:ascii="Arial" w:hAnsi="Arial" w:cs="Arial"/>
          <w:sz w:val="20"/>
          <w:szCs w:val="20"/>
        </w:rPr>
        <w:t>Zamawiający wyja</w:t>
      </w:r>
      <w:r w:rsidR="00E41FFA" w:rsidRPr="00D630C8">
        <w:rPr>
          <w:rFonts w:ascii="Arial" w:hAnsi="Arial" w:cs="Arial"/>
          <w:sz w:val="20"/>
          <w:szCs w:val="20"/>
        </w:rPr>
        <w:t>śnia</w:t>
      </w:r>
      <w:r w:rsidRPr="00D630C8">
        <w:rPr>
          <w:rFonts w:ascii="Arial" w:hAnsi="Arial" w:cs="Arial"/>
          <w:sz w:val="20"/>
          <w:szCs w:val="20"/>
        </w:rPr>
        <w:t>,</w:t>
      </w:r>
      <w:r w:rsidR="00E41FFA" w:rsidRPr="00D630C8">
        <w:rPr>
          <w:rFonts w:ascii="Arial" w:hAnsi="Arial" w:cs="Arial"/>
          <w:sz w:val="20"/>
          <w:szCs w:val="20"/>
        </w:rPr>
        <w:t xml:space="preserve"> iż mogą to być min dodatkowe koszty wynikające z różnicy</w:t>
      </w:r>
      <w:r w:rsidRPr="00D630C8">
        <w:rPr>
          <w:rFonts w:ascii="Arial" w:hAnsi="Arial" w:cs="Arial"/>
          <w:sz w:val="20"/>
          <w:szCs w:val="20"/>
        </w:rPr>
        <w:t xml:space="preserve"> </w:t>
      </w:r>
      <w:r w:rsidR="009B2E12" w:rsidRPr="00D630C8">
        <w:rPr>
          <w:rFonts w:ascii="Arial" w:hAnsi="Arial" w:cs="Arial"/>
          <w:sz w:val="20"/>
          <w:szCs w:val="20"/>
        </w:rPr>
        <w:t>p</w:t>
      </w:r>
      <w:r w:rsidRPr="00D630C8">
        <w:rPr>
          <w:rFonts w:ascii="Arial" w:hAnsi="Arial" w:cs="Arial"/>
          <w:sz w:val="20"/>
          <w:szCs w:val="20"/>
        </w:rPr>
        <w:t xml:space="preserve">omiędzy ceną/ wartością </w:t>
      </w:r>
      <w:r w:rsidR="00E41FFA" w:rsidRPr="00D630C8">
        <w:rPr>
          <w:rFonts w:ascii="Arial" w:hAnsi="Arial" w:cs="Arial"/>
          <w:sz w:val="20"/>
          <w:szCs w:val="20"/>
        </w:rPr>
        <w:t xml:space="preserve">środków obrotowych </w:t>
      </w:r>
      <w:r w:rsidRPr="00D630C8">
        <w:rPr>
          <w:rFonts w:ascii="Arial" w:hAnsi="Arial" w:cs="Arial"/>
          <w:sz w:val="20"/>
          <w:szCs w:val="20"/>
        </w:rPr>
        <w:t>lub materiałów eksploatacyjnych zgłoszonych do ubez</w:t>
      </w:r>
      <w:r w:rsidR="009B2E12" w:rsidRPr="00D630C8">
        <w:rPr>
          <w:rFonts w:ascii="Arial" w:hAnsi="Arial" w:cs="Arial"/>
          <w:sz w:val="20"/>
          <w:szCs w:val="20"/>
        </w:rPr>
        <w:t>p</w:t>
      </w:r>
      <w:r w:rsidRPr="00D630C8">
        <w:rPr>
          <w:rFonts w:ascii="Arial" w:hAnsi="Arial" w:cs="Arial"/>
          <w:sz w:val="20"/>
          <w:szCs w:val="20"/>
        </w:rPr>
        <w:t>ieczenia a ceną zaku</w:t>
      </w:r>
      <w:r w:rsidR="009B2E12" w:rsidRPr="00D630C8">
        <w:rPr>
          <w:rFonts w:ascii="Arial" w:hAnsi="Arial" w:cs="Arial"/>
          <w:sz w:val="20"/>
          <w:szCs w:val="20"/>
        </w:rPr>
        <w:t>p</w:t>
      </w:r>
      <w:r w:rsidRPr="00D630C8">
        <w:rPr>
          <w:rFonts w:ascii="Arial" w:hAnsi="Arial" w:cs="Arial"/>
          <w:sz w:val="20"/>
          <w:szCs w:val="20"/>
        </w:rPr>
        <w:t xml:space="preserve">u </w:t>
      </w:r>
      <w:proofErr w:type="spellStart"/>
      <w:r w:rsidRPr="00D630C8">
        <w:rPr>
          <w:rFonts w:ascii="Arial" w:hAnsi="Arial" w:cs="Arial"/>
          <w:sz w:val="20"/>
          <w:szCs w:val="20"/>
        </w:rPr>
        <w:t>ww</w:t>
      </w:r>
      <w:proofErr w:type="spellEnd"/>
      <w:r w:rsidRPr="00D630C8">
        <w:rPr>
          <w:rFonts w:ascii="Arial" w:hAnsi="Arial" w:cs="Arial"/>
          <w:sz w:val="20"/>
          <w:szCs w:val="20"/>
        </w:rPr>
        <w:t xml:space="preserve"> środków obrotowych lub materiałów eksploatacyjnych </w:t>
      </w:r>
      <w:r w:rsidR="009B2E12" w:rsidRPr="00D630C8">
        <w:rPr>
          <w:rFonts w:ascii="Arial" w:hAnsi="Arial" w:cs="Arial"/>
          <w:sz w:val="20"/>
          <w:szCs w:val="20"/>
        </w:rPr>
        <w:t>p</w:t>
      </w:r>
      <w:r w:rsidRPr="00D630C8">
        <w:rPr>
          <w:rFonts w:ascii="Arial" w:hAnsi="Arial" w:cs="Arial"/>
          <w:sz w:val="20"/>
          <w:szCs w:val="20"/>
        </w:rPr>
        <w:t>o zaistnieniu szkody</w:t>
      </w:r>
      <w:r>
        <w:rPr>
          <w:rFonts w:ascii="Arial" w:hAnsi="Arial" w:cs="Arial"/>
          <w:sz w:val="20"/>
          <w:szCs w:val="20"/>
        </w:rPr>
        <w:t xml:space="preserve"> </w:t>
      </w:r>
    </w:p>
    <w:p w:rsidR="00AA0583" w:rsidRDefault="00AA0583" w:rsidP="00E41FFA">
      <w:pPr>
        <w:pStyle w:val="NormalnyWeb"/>
        <w:spacing w:before="0" w:beforeAutospacing="0" w:after="0" w:afterAutospacing="0"/>
        <w:rPr>
          <w:rFonts w:ascii="Arial" w:hAnsi="Arial" w:cs="Arial"/>
          <w:b/>
          <w:bCs/>
          <w:color w:val="FF0000"/>
          <w:sz w:val="20"/>
          <w:szCs w:val="20"/>
        </w:rPr>
      </w:pPr>
    </w:p>
    <w:p w:rsidR="00E41FFA" w:rsidRDefault="00E41FFA" w:rsidP="009B2E12">
      <w:pPr>
        <w:pStyle w:val="NormalnyWeb"/>
        <w:tabs>
          <w:tab w:val="left" w:pos="8220"/>
        </w:tabs>
        <w:spacing w:before="0" w:beforeAutospacing="0" w:after="0" w:afterAutospacing="0"/>
        <w:rPr>
          <w:rFonts w:ascii="Arial" w:hAnsi="Arial" w:cs="Arial"/>
          <w:sz w:val="20"/>
          <w:szCs w:val="20"/>
        </w:rPr>
      </w:pPr>
      <w:r w:rsidRPr="00A84291">
        <w:rPr>
          <w:rFonts w:ascii="Arial" w:eastAsiaTheme="minorHAnsi" w:hAnsi="Arial" w:cs="Arial"/>
          <w:b/>
          <w:bCs/>
          <w:sz w:val="20"/>
          <w:szCs w:val="20"/>
          <w:lang w:eastAsia="en-US"/>
        </w:rPr>
        <w:t>Pytanie</w:t>
      </w:r>
      <w:r w:rsidR="009B2E12" w:rsidRPr="00A84291">
        <w:rPr>
          <w:rFonts w:ascii="Arial" w:eastAsiaTheme="minorHAnsi" w:hAnsi="Arial" w:cs="Arial"/>
          <w:b/>
          <w:bCs/>
          <w:sz w:val="20"/>
          <w:szCs w:val="20"/>
          <w:lang w:eastAsia="en-US"/>
        </w:rPr>
        <w:t xml:space="preserve"> nr 2</w:t>
      </w:r>
      <w:r w:rsidR="009B2E12">
        <w:rPr>
          <w:rFonts w:ascii="Arial" w:hAnsi="Arial" w:cs="Arial"/>
          <w:b/>
          <w:bCs/>
          <w:color w:val="FF0000"/>
          <w:sz w:val="20"/>
          <w:szCs w:val="20"/>
        </w:rPr>
        <w:tab/>
      </w:r>
    </w:p>
    <w:p w:rsidR="006A4D2A" w:rsidRPr="006A4D2A" w:rsidRDefault="006A4D2A" w:rsidP="00E41FFA">
      <w:pPr>
        <w:pStyle w:val="NormalnyWeb"/>
        <w:spacing w:before="0" w:beforeAutospacing="0" w:after="0" w:afterAutospacing="0"/>
        <w:rPr>
          <w:rFonts w:ascii="Arial" w:hAnsi="Arial" w:cs="Arial"/>
          <w:sz w:val="20"/>
          <w:szCs w:val="20"/>
        </w:rPr>
      </w:pPr>
      <w:r w:rsidRPr="006A4D2A">
        <w:rPr>
          <w:rFonts w:ascii="Arial" w:hAnsi="Arial" w:cs="Arial"/>
          <w:sz w:val="20"/>
          <w:szCs w:val="20"/>
        </w:rPr>
        <w:t>Pkt 3.3.ppkt.22 Klauzula ubytków wartości środków obrotowych w urządzeniach chłodniczych wskutek awarii oraz przerw w dostawie energii – wnosimy o ustanowienie limitu odpowiedzialności w wysokości 50 000,00 zł na jedno i wszystkie zdarzenia w okresie rozliczeniowym.</w:t>
      </w:r>
    </w:p>
    <w:p w:rsidR="00E41FFA" w:rsidRDefault="00E41FFA" w:rsidP="00E41FFA">
      <w:pPr>
        <w:pStyle w:val="NormalnyWeb"/>
        <w:spacing w:before="0" w:beforeAutospacing="0" w:after="0" w:afterAutospacing="0"/>
        <w:rPr>
          <w:rFonts w:ascii="Arial" w:hAnsi="Arial" w:cs="Arial"/>
          <w:b/>
          <w:bCs/>
          <w:color w:val="FF0000"/>
          <w:sz w:val="20"/>
          <w:szCs w:val="20"/>
        </w:rPr>
      </w:pPr>
    </w:p>
    <w:p w:rsidR="009B2E12" w:rsidRPr="00F70DD0" w:rsidRDefault="009B2E12" w:rsidP="009B2E12">
      <w:pPr>
        <w:rPr>
          <w:rFonts w:ascii="Arial" w:hAnsi="Arial" w:cs="Arial"/>
          <w:b/>
          <w:bCs/>
          <w:sz w:val="20"/>
          <w:szCs w:val="20"/>
        </w:rPr>
      </w:pPr>
      <w:r w:rsidRPr="00F70DD0">
        <w:rPr>
          <w:rFonts w:ascii="Arial" w:hAnsi="Arial" w:cs="Arial"/>
          <w:b/>
          <w:bCs/>
          <w:sz w:val="20"/>
          <w:szCs w:val="20"/>
        </w:rPr>
        <w:t>Odpowiedź nr 2</w:t>
      </w:r>
    </w:p>
    <w:p w:rsidR="000F2232" w:rsidRPr="00F70DD0" w:rsidRDefault="002B3C8B" w:rsidP="000F2232">
      <w:pPr>
        <w:pStyle w:val="NormalnyWeb"/>
        <w:spacing w:before="0" w:beforeAutospacing="0" w:after="0" w:afterAutospacing="0"/>
        <w:rPr>
          <w:rFonts w:ascii="Arial" w:hAnsi="Arial" w:cs="Arial"/>
          <w:sz w:val="20"/>
          <w:szCs w:val="20"/>
        </w:rPr>
      </w:pPr>
      <w:r w:rsidRPr="00F70DD0">
        <w:rPr>
          <w:rFonts w:ascii="Arial" w:hAnsi="Arial" w:cs="Arial"/>
          <w:bCs/>
          <w:sz w:val="20"/>
          <w:szCs w:val="20"/>
        </w:rPr>
        <w:t>Zamawiający wprowadza limit 5</w:t>
      </w:r>
      <w:r w:rsidR="000F2232" w:rsidRPr="00F70DD0">
        <w:rPr>
          <w:rFonts w:ascii="Arial" w:hAnsi="Arial" w:cs="Arial"/>
          <w:bCs/>
          <w:sz w:val="20"/>
          <w:szCs w:val="20"/>
        </w:rPr>
        <w:t xml:space="preserve">0 000 zł </w:t>
      </w:r>
      <w:r w:rsidR="000F2232" w:rsidRPr="00F70DD0">
        <w:rPr>
          <w:rFonts w:ascii="Arial" w:hAnsi="Arial" w:cs="Arial"/>
          <w:sz w:val="20"/>
          <w:szCs w:val="20"/>
        </w:rPr>
        <w:t>na jedno i wszystkie zdarzenia w okresie rozliczeniowym.</w:t>
      </w:r>
    </w:p>
    <w:p w:rsidR="009B2E12" w:rsidRPr="00F70DD0" w:rsidRDefault="009B2E12" w:rsidP="00E41FFA">
      <w:pPr>
        <w:pStyle w:val="NormalnyWeb"/>
        <w:spacing w:before="0" w:beforeAutospacing="0" w:after="0" w:afterAutospacing="0"/>
        <w:rPr>
          <w:rFonts w:ascii="Arial" w:hAnsi="Arial" w:cs="Arial"/>
          <w:b/>
          <w:bCs/>
          <w:sz w:val="20"/>
          <w:szCs w:val="20"/>
        </w:rPr>
      </w:pPr>
    </w:p>
    <w:p w:rsidR="00E41FFA" w:rsidRPr="002B3C8B" w:rsidRDefault="00E41FFA" w:rsidP="00E41FFA">
      <w:pPr>
        <w:pStyle w:val="NormalnyWeb"/>
        <w:spacing w:before="0" w:beforeAutospacing="0" w:after="0" w:afterAutospacing="0"/>
        <w:rPr>
          <w:rFonts w:ascii="Arial" w:hAnsi="Arial" w:cs="Arial"/>
          <w:sz w:val="20"/>
          <w:szCs w:val="20"/>
        </w:rPr>
      </w:pPr>
      <w:r w:rsidRPr="002B3C8B">
        <w:rPr>
          <w:rFonts w:ascii="Arial" w:hAnsi="Arial" w:cs="Arial"/>
          <w:b/>
          <w:bCs/>
          <w:sz w:val="20"/>
          <w:szCs w:val="20"/>
        </w:rPr>
        <w:t>Pytanie</w:t>
      </w:r>
      <w:r w:rsidR="009B2E12" w:rsidRPr="002B3C8B">
        <w:rPr>
          <w:rFonts w:ascii="Arial" w:hAnsi="Arial" w:cs="Arial"/>
          <w:b/>
          <w:bCs/>
          <w:sz w:val="20"/>
          <w:szCs w:val="20"/>
        </w:rPr>
        <w:t xml:space="preserve"> nr 3</w:t>
      </w:r>
    </w:p>
    <w:p w:rsidR="006A4D2A" w:rsidRPr="006A4D2A" w:rsidRDefault="006A4D2A" w:rsidP="002B3C8B">
      <w:pPr>
        <w:pStyle w:val="NormalnyWeb"/>
        <w:spacing w:before="0" w:beforeAutospacing="0" w:after="0" w:afterAutospacing="0"/>
        <w:jc w:val="both"/>
        <w:rPr>
          <w:rFonts w:ascii="Arial" w:hAnsi="Arial" w:cs="Arial"/>
          <w:sz w:val="20"/>
          <w:szCs w:val="20"/>
        </w:rPr>
      </w:pPr>
      <w:r w:rsidRPr="006A4D2A">
        <w:rPr>
          <w:rFonts w:ascii="Arial" w:hAnsi="Arial" w:cs="Arial"/>
          <w:sz w:val="20"/>
          <w:szCs w:val="20"/>
        </w:rPr>
        <w:t>Prosimy o informację przez jaki czas urządzenia chłodnicze utrzymują właściwą temperaturę po ustaniu zasilania.</w:t>
      </w:r>
    </w:p>
    <w:p w:rsidR="00E41FFA" w:rsidRDefault="00E41FFA" w:rsidP="00E41FFA">
      <w:pPr>
        <w:pStyle w:val="NormalnyWeb"/>
        <w:spacing w:before="0" w:beforeAutospacing="0" w:after="0" w:afterAutospacing="0"/>
        <w:rPr>
          <w:rFonts w:ascii="Arial" w:hAnsi="Arial" w:cs="Arial"/>
          <w:b/>
          <w:bCs/>
          <w:color w:val="FF0000"/>
          <w:sz w:val="20"/>
          <w:szCs w:val="20"/>
        </w:rPr>
      </w:pPr>
    </w:p>
    <w:p w:rsidR="009B2E12" w:rsidRPr="002B3C8B" w:rsidRDefault="009B2E12" w:rsidP="009B2E12">
      <w:pPr>
        <w:rPr>
          <w:rFonts w:ascii="Arial" w:hAnsi="Arial" w:cs="Arial"/>
          <w:b/>
          <w:bCs/>
          <w:sz w:val="20"/>
          <w:szCs w:val="20"/>
        </w:rPr>
      </w:pPr>
      <w:r w:rsidRPr="002B3C8B">
        <w:rPr>
          <w:rFonts w:ascii="Arial" w:hAnsi="Arial" w:cs="Arial"/>
          <w:b/>
          <w:bCs/>
          <w:sz w:val="20"/>
          <w:szCs w:val="20"/>
        </w:rPr>
        <w:lastRenderedPageBreak/>
        <w:t>Odpowiedź nr 3</w:t>
      </w:r>
    </w:p>
    <w:p w:rsidR="009B2E12" w:rsidRDefault="009B2E12" w:rsidP="00E41FFA">
      <w:pPr>
        <w:pStyle w:val="NormalnyWeb"/>
        <w:spacing w:before="0" w:beforeAutospacing="0" w:after="0" w:afterAutospacing="0"/>
        <w:rPr>
          <w:rFonts w:ascii="Arial" w:hAnsi="Arial" w:cs="Arial"/>
          <w:b/>
          <w:bCs/>
          <w:color w:val="FF0000"/>
          <w:sz w:val="20"/>
          <w:szCs w:val="20"/>
        </w:rPr>
      </w:pPr>
    </w:p>
    <w:p w:rsidR="009B2E12" w:rsidRPr="00254C87" w:rsidRDefault="00A30C61" w:rsidP="00A30C61">
      <w:pPr>
        <w:pStyle w:val="NormalnyWeb"/>
        <w:spacing w:before="0" w:beforeAutospacing="0" w:after="0" w:afterAutospacing="0"/>
        <w:jc w:val="both"/>
        <w:rPr>
          <w:rFonts w:ascii="Arial" w:hAnsi="Arial" w:cs="Arial"/>
          <w:bCs/>
          <w:sz w:val="20"/>
          <w:szCs w:val="20"/>
        </w:rPr>
      </w:pPr>
      <w:r w:rsidRPr="00254C87">
        <w:rPr>
          <w:rFonts w:ascii="Arial" w:hAnsi="Arial" w:cs="Arial"/>
          <w:bCs/>
          <w:sz w:val="20"/>
          <w:szCs w:val="20"/>
        </w:rPr>
        <w:t xml:space="preserve">Zamawiający wyjaśnia że biorąc od uwagę obowiązujące procedury wewnętrzne oraz posiadane awaryjne źródła zasilana urządzenia chłodnicze nie </w:t>
      </w:r>
      <w:r w:rsidR="00254C87" w:rsidRPr="00254C87">
        <w:rPr>
          <w:rFonts w:ascii="Arial" w:hAnsi="Arial" w:cs="Arial"/>
          <w:bCs/>
          <w:sz w:val="20"/>
          <w:szCs w:val="20"/>
        </w:rPr>
        <w:t>pozostają</w:t>
      </w:r>
      <w:r w:rsidRPr="00254C87">
        <w:rPr>
          <w:rFonts w:ascii="Arial" w:hAnsi="Arial" w:cs="Arial"/>
          <w:bCs/>
          <w:sz w:val="20"/>
          <w:szCs w:val="20"/>
        </w:rPr>
        <w:t xml:space="preserve"> bez </w:t>
      </w:r>
      <w:r w:rsidR="00254C87" w:rsidRPr="00254C87">
        <w:rPr>
          <w:rFonts w:ascii="Arial" w:hAnsi="Arial" w:cs="Arial"/>
          <w:bCs/>
          <w:sz w:val="20"/>
          <w:szCs w:val="20"/>
        </w:rPr>
        <w:t>prą</w:t>
      </w:r>
      <w:r w:rsidRPr="00254C87">
        <w:rPr>
          <w:rFonts w:ascii="Arial" w:hAnsi="Arial" w:cs="Arial"/>
          <w:bCs/>
          <w:sz w:val="20"/>
          <w:szCs w:val="20"/>
        </w:rPr>
        <w:t>du dłużej niż 5 minut</w:t>
      </w:r>
    </w:p>
    <w:p w:rsidR="00A30C61" w:rsidRPr="00A30C61" w:rsidRDefault="00A30C61" w:rsidP="00A30C61">
      <w:pPr>
        <w:pStyle w:val="NormalnyWeb"/>
        <w:spacing w:before="0" w:beforeAutospacing="0" w:after="0" w:afterAutospacing="0"/>
        <w:jc w:val="both"/>
        <w:rPr>
          <w:rFonts w:ascii="Arial" w:hAnsi="Arial" w:cs="Arial"/>
          <w:bCs/>
          <w:color w:val="FF0000"/>
          <w:sz w:val="20"/>
          <w:szCs w:val="20"/>
        </w:rPr>
      </w:pPr>
    </w:p>
    <w:p w:rsidR="00E41FFA" w:rsidRPr="002B3C8B" w:rsidRDefault="00E41FFA" w:rsidP="00E41FFA">
      <w:pPr>
        <w:pStyle w:val="NormalnyWeb"/>
        <w:spacing w:before="0" w:beforeAutospacing="0" w:after="0" w:afterAutospacing="0"/>
        <w:rPr>
          <w:rFonts w:ascii="Arial" w:hAnsi="Arial" w:cs="Arial"/>
          <w:sz w:val="20"/>
          <w:szCs w:val="20"/>
        </w:rPr>
      </w:pPr>
      <w:r w:rsidRPr="002B3C8B">
        <w:rPr>
          <w:rFonts w:ascii="Arial" w:hAnsi="Arial" w:cs="Arial"/>
          <w:b/>
          <w:bCs/>
          <w:sz w:val="20"/>
          <w:szCs w:val="20"/>
        </w:rPr>
        <w:t>Pytanie</w:t>
      </w:r>
      <w:r w:rsidR="009B2E12" w:rsidRPr="002B3C8B">
        <w:rPr>
          <w:rFonts w:ascii="Arial" w:hAnsi="Arial" w:cs="Arial"/>
          <w:b/>
          <w:bCs/>
          <w:sz w:val="20"/>
          <w:szCs w:val="20"/>
        </w:rPr>
        <w:t xml:space="preserve"> nr 4</w:t>
      </w:r>
    </w:p>
    <w:p w:rsidR="006A4D2A" w:rsidRPr="006A4D2A" w:rsidRDefault="006A4D2A" w:rsidP="00E41FFA">
      <w:pPr>
        <w:pStyle w:val="NormalnyWeb"/>
        <w:spacing w:before="0" w:beforeAutospacing="0" w:after="0" w:afterAutospacing="0"/>
        <w:rPr>
          <w:rFonts w:ascii="Arial" w:hAnsi="Arial" w:cs="Arial"/>
          <w:sz w:val="20"/>
          <w:szCs w:val="20"/>
        </w:rPr>
      </w:pPr>
      <w:r w:rsidRPr="006A4D2A">
        <w:rPr>
          <w:rFonts w:ascii="Arial" w:hAnsi="Arial" w:cs="Arial"/>
          <w:sz w:val="20"/>
          <w:szCs w:val="20"/>
        </w:rPr>
        <w:t>Prosimy o informację, czy urządzenia chłodnicze posiadają dodatkowe, awaryjne źródła zasilania.</w:t>
      </w:r>
    </w:p>
    <w:p w:rsidR="00A30C61" w:rsidRDefault="00A30C61" w:rsidP="00E41FFA">
      <w:pPr>
        <w:pStyle w:val="NormalnyWeb"/>
        <w:spacing w:before="0" w:beforeAutospacing="0" w:after="0" w:afterAutospacing="0"/>
        <w:rPr>
          <w:rFonts w:ascii="Arial" w:hAnsi="Arial" w:cs="Arial"/>
          <w:b/>
          <w:bCs/>
          <w:color w:val="FF0000"/>
          <w:sz w:val="20"/>
          <w:szCs w:val="20"/>
        </w:rPr>
      </w:pPr>
    </w:p>
    <w:p w:rsidR="009B2E12" w:rsidRPr="002B3C8B" w:rsidRDefault="009B2E12" w:rsidP="009B2E12">
      <w:pPr>
        <w:rPr>
          <w:rFonts w:ascii="Arial" w:hAnsi="Arial" w:cs="Arial"/>
          <w:b/>
          <w:bCs/>
          <w:sz w:val="20"/>
          <w:szCs w:val="20"/>
        </w:rPr>
      </w:pPr>
      <w:r w:rsidRPr="002B3C8B">
        <w:rPr>
          <w:rFonts w:ascii="Arial" w:hAnsi="Arial" w:cs="Arial"/>
          <w:b/>
          <w:bCs/>
          <w:sz w:val="20"/>
          <w:szCs w:val="20"/>
        </w:rPr>
        <w:t>Odpowiedź nr 4</w:t>
      </w:r>
    </w:p>
    <w:p w:rsidR="009B2E12" w:rsidRDefault="009B2E12" w:rsidP="00E41FFA">
      <w:pPr>
        <w:pStyle w:val="NormalnyWeb"/>
        <w:spacing w:before="0" w:beforeAutospacing="0" w:after="0" w:afterAutospacing="0"/>
        <w:rPr>
          <w:rFonts w:ascii="Arial" w:hAnsi="Arial" w:cs="Arial"/>
          <w:b/>
          <w:bCs/>
          <w:color w:val="FF0000"/>
          <w:sz w:val="20"/>
          <w:szCs w:val="20"/>
        </w:rPr>
      </w:pPr>
    </w:p>
    <w:p w:rsidR="009B2E12" w:rsidRPr="00254C87" w:rsidRDefault="00A30C61" w:rsidP="00E41FFA">
      <w:pPr>
        <w:pStyle w:val="NormalnyWeb"/>
        <w:spacing w:before="0" w:beforeAutospacing="0" w:after="0" w:afterAutospacing="0"/>
        <w:rPr>
          <w:rFonts w:ascii="Arial" w:hAnsi="Arial" w:cs="Arial"/>
          <w:bCs/>
          <w:sz w:val="20"/>
          <w:szCs w:val="20"/>
        </w:rPr>
      </w:pPr>
      <w:r w:rsidRPr="00254C87">
        <w:rPr>
          <w:rFonts w:ascii="Arial" w:hAnsi="Arial" w:cs="Arial"/>
          <w:bCs/>
          <w:sz w:val="20"/>
          <w:szCs w:val="20"/>
        </w:rPr>
        <w:t>Zamawiający wyjaśnia iż dys</w:t>
      </w:r>
      <w:r w:rsidR="00254C87" w:rsidRPr="00254C87">
        <w:rPr>
          <w:rFonts w:ascii="Arial" w:hAnsi="Arial" w:cs="Arial"/>
          <w:bCs/>
          <w:sz w:val="20"/>
          <w:szCs w:val="20"/>
        </w:rPr>
        <w:t>p</w:t>
      </w:r>
      <w:r w:rsidRPr="00254C87">
        <w:rPr>
          <w:rFonts w:ascii="Arial" w:hAnsi="Arial" w:cs="Arial"/>
          <w:bCs/>
          <w:sz w:val="20"/>
          <w:szCs w:val="20"/>
        </w:rPr>
        <w:t>onuje agregatami prądotwórczymi, które zabez</w:t>
      </w:r>
      <w:r w:rsidR="00254C87" w:rsidRPr="00254C87">
        <w:rPr>
          <w:rFonts w:ascii="Arial" w:hAnsi="Arial" w:cs="Arial"/>
          <w:bCs/>
          <w:sz w:val="20"/>
          <w:szCs w:val="20"/>
        </w:rPr>
        <w:t>p</w:t>
      </w:r>
      <w:r w:rsidRPr="00254C87">
        <w:rPr>
          <w:rFonts w:ascii="Arial" w:hAnsi="Arial" w:cs="Arial"/>
          <w:bCs/>
          <w:sz w:val="20"/>
          <w:szCs w:val="20"/>
        </w:rPr>
        <w:t xml:space="preserve">ieczają zasilanie w sytuacji </w:t>
      </w:r>
      <w:r w:rsidR="00254C87" w:rsidRPr="00254C87">
        <w:rPr>
          <w:rFonts w:ascii="Arial" w:hAnsi="Arial" w:cs="Arial"/>
          <w:bCs/>
          <w:sz w:val="20"/>
          <w:szCs w:val="20"/>
        </w:rPr>
        <w:t>p</w:t>
      </w:r>
      <w:r w:rsidRPr="00254C87">
        <w:rPr>
          <w:rFonts w:ascii="Arial" w:hAnsi="Arial" w:cs="Arial"/>
          <w:bCs/>
          <w:sz w:val="20"/>
          <w:szCs w:val="20"/>
        </w:rPr>
        <w:t xml:space="preserve">rzerwy w dostawie </w:t>
      </w:r>
      <w:r w:rsidR="00254C87" w:rsidRPr="00254C87">
        <w:rPr>
          <w:rFonts w:ascii="Arial" w:hAnsi="Arial" w:cs="Arial"/>
          <w:bCs/>
          <w:sz w:val="20"/>
          <w:szCs w:val="20"/>
        </w:rPr>
        <w:t>p</w:t>
      </w:r>
      <w:r w:rsidRPr="00254C87">
        <w:rPr>
          <w:rFonts w:ascii="Arial" w:hAnsi="Arial" w:cs="Arial"/>
          <w:bCs/>
          <w:sz w:val="20"/>
          <w:szCs w:val="20"/>
        </w:rPr>
        <w:t xml:space="preserve">rądu </w:t>
      </w:r>
    </w:p>
    <w:p w:rsidR="00254C87" w:rsidRDefault="00254C87" w:rsidP="00E41FFA">
      <w:pPr>
        <w:pStyle w:val="NormalnyWeb"/>
        <w:spacing w:before="0" w:beforeAutospacing="0" w:after="0" w:afterAutospacing="0"/>
        <w:rPr>
          <w:rFonts w:ascii="Arial" w:hAnsi="Arial" w:cs="Arial"/>
          <w:b/>
          <w:bCs/>
          <w:color w:val="FF0000"/>
          <w:sz w:val="20"/>
          <w:szCs w:val="20"/>
        </w:rPr>
      </w:pPr>
    </w:p>
    <w:p w:rsidR="00E41FFA" w:rsidRPr="002B3C8B" w:rsidRDefault="00E41FFA" w:rsidP="00E41FFA">
      <w:pPr>
        <w:pStyle w:val="NormalnyWeb"/>
        <w:spacing w:before="0" w:beforeAutospacing="0" w:after="0" w:afterAutospacing="0"/>
        <w:rPr>
          <w:rFonts w:ascii="Arial" w:hAnsi="Arial" w:cs="Arial"/>
          <w:sz w:val="20"/>
          <w:szCs w:val="20"/>
        </w:rPr>
      </w:pPr>
      <w:r w:rsidRPr="002B3C8B">
        <w:rPr>
          <w:rFonts w:ascii="Arial" w:hAnsi="Arial" w:cs="Arial"/>
          <w:b/>
          <w:bCs/>
          <w:sz w:val="20"/>
          <w:szCs w:val="20"/>
        </w:rPr>
        <w:t>Pytanie</w:t>
      </w:r>
      <w:r w:rsidR="000F2232" w:rsidRPr="002B3C8B">
        <w:rPr>
          <w:rFonts w:ascii="Arial" w:hAnsi="Arial" w:cs="Arial"/>
          <w:b/>
          <w:bCs/>
          <w:sz w:val="20"/>
          <w:szCs w:val="20"/>
        </w:rPr>
        <w:t xml:space="preserve"> nr 5</w:t>
      </w:r>
    </w:p>
    <w:p w:rsidR="006A4D2A" w:rsidRPr="006A4D2A" w:rsidRDefault="006A4D2A" w:rsidP="00E41FFA">
      <w:pPr>
        <w:pStyle w:val="NormalnyWeb"/>
        <w:spacing w:before="0" w:beforeAutospacing="0" w:after="0" w:afterAutospacing="0"/>
        <w:rPr>
          <w:rFonts w:ascii="Arial" w:hAnsi="Arial" w:cs="Arial"/>
          <w:sz w:val="20"/>
          <w:szCs w:val="20"/>
        </w:rPr>
      </w:pPr>
      <w:r w:rsidRPr="002B3C8B">
        <w:rPr>
          <w:rFonts w:ascii="Arial" w:hAnsi="Arial" w:cs="Arial"/>
          <w:sz w:val="20"/>
          <w:szCs w:val="20"/>
        </w:rPr>
        <w:t xml:space="preserve">Pkt 3.3.ppkt </w:t>
      </w:r>
      <w:r w:rsidRPr="006A4D2A">
        <w:rPr>
          <w:rFonts w:ascii="Arial" w:hAnsi="Arial" w:cs="Arial"/>
          <w:sz w:val="20"/>
          <w:szCs w:val="20"/>
        </w:rPr>
        <w:t xml:space="preserve">34 Klauzula aktów terroryzmu – wnosimy o dopisanie do katalogu </w:t>
      </w:r>
      <w:proofErr w:type="spellStart"/>
      <w:r w:rsidRPr="006A4D2A">
        <w:rPr>
          <w:rFonts w:ascii="Arial" w:hAnsi="Arial" w:cs="Arial"/>
          <w:sz w:val="20"/>
          <w:szCs w:val="20"/>
        </w:rPr>
        <w:t>wyłączeń</w:t>
      </w:r>
      <w:proofErr w:type="spellEnd"/>
      <w:r w:rsidRPr="006A4D2A">
        <w:rPr>
          <w:rFonts w:ascii="Arial" w:hAnsi="Arial" w:cs="Arial"/>
          <w:sz w:val="20"/>
          <w:szCs w:val="20"/>
        </w:rPr>
        <w:t xml:space="preserve"> skażenia radioaktywnego.</w:t>
      </w:r>
    </w:p>
    <w:p w:rsidR="00E41FFA" w:rsidRDefault="00E41FFA" w:rsidP="006A4D2A">
      <w:pPr>
        <w:pStyle w:val="NormalnyWeb"/>
        <w:spacing w:before="0" w:beforeAutospacing="0" w:after="0" w:afterAutospacing="0"/>
        <w:rPr>
          <w:rFonts w:ascii="Arial" w:hAnsi="Arial" w:cs="Arial"/>
          <w:b/>
          <w:sz w:val="20"/>
          <w:szCs w:val="20"/>
        </w:rPr>
      </w:pPr>
    </w:p>
    <w:p w:rsidR="000F2232" w:rsidRPr="002B3C8B" w:rsidRDefault="000F2232" w:rsidP="006A4D2A">
      <w:pPr>
        <w:pStyle w:val="NormalnyWeb"/>
        <w:spacing w:before="0" w:beforeAutospacing="0" w:after="0" w:afterAutospacing="0"/>
        <w:rPr>
          <w:rFonts w:ascii="Arial" w:hAnsi="Arial" w:cs="Arial"/>
          <w:b/>
          <w:sz w:val="20"/>
          <w:szCs w:val="20"/>
        </w:rPr>
      </w:pPr>
      <w:r w:rsidRPr="002B3C8B">
        <w:rPr>
          <w:rFonts w:ascii="Arial" w:hAnsi="Arial" w:cs="Arial"/>
          <w:b/>
          <w:bCs/>
          <w:sz w:val="20"/>
          <w:szCs w:val="20"/>
        </w:rPr>
        <w:t>Odpowiedź nr 5</w:t>
      </w:r>
    </w:p>
    <w:p w:rsidR="000F2232" w:rsidRDefault="000F2232" w:rsidP="006A4D2A">
      <w:pPr>
        <w:pStyle w:val="NormalnyWeb"/>
        <w:spacing w:before="0" w:beforeAutospacing="0" w:after="0" w:afterAutospacing="0"/>
        <w:rPr>
          <w:rFonts w:ascii="Arial" w:hAnsi="Arial" w:cs="Arial"/>
          <w:b/>
          <w:sz w:val="20"/>
          <w:szCs w:val="20"/>
        </w:rPr>
      </w:pPr>
      <w:r>
        <w:rPr>
          <w:rFonts w:ascii="Arial" w:hAnsi="Arial" w:cs="Arial"/>
          <w:b/>
          <w:sz w:val="20"/>
          <w:szCs w:val="20"/>
        </w:rPr>
        <w:t xml:space="preserve">Zamawiający informuje iż klauzula aktów terroryzmu otrzymuje brzmienie </w:t>
      </w:r>
    </w:p>
    <w:p w:rsidR="000F2232" w:rsidRPr="002B3C8B" w:rsidRDefault="000F2232" w:rsidP="000F2232">
      <w:pPr>
        <w:pStyle w:val="Styl1"/>
        <w:rPr>
          <w:b w:val="0"/>
          <w:bCs/>
          <w:iCs w:val="0"/>
          <w:sz w:val="20"/>
          <w:szCs w:val="20"/>
        </w:rPr>
      </w:pPr>
      <w:r w:rsidRPr="002B3C8B">
        <w:rPr>
          <w:b w:val="0"/>
          <w:bCs/>
          <w:iCs w:val="0"/>
          <w:sz w:val="20"/>
          <w:szCs w:val="20"/>
        </w:rPr>
        <w:t>Ustala się, z zachowaniem pozostałych nie 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 Z zakresu ochrony wyłączone są szkody spowodowane uwolnieniem lub wystawieniem na działanie substancji toksycznych, chemicznych lub biologicznych,</w:t>
      </w:r>
      <w:r w:rsidR="007D7E48" w:rsidRPr="002B3C8B">
        <w:rPr>
          <w:b w:val="0"/>
          <w:bCs/>
          <w:iCs w:val="0"/>
          <w:sz w:val="20"/>
          <w:szCs w:val="20"/>
        </w:rPr>
        <w:t xml:space="preserve"> skażeniem radioaktywnym </w:t>
      </w:r>
      <w:r w:rsidRPr="002B3C8B">
        <w:rPr>
          <w:b w:val="0"/>
          <w:bCs/>
          <w:iCs w:val="0"/>
          <w:sz w:val="20"/>
          <w:szCs w:val="20"/>
        </w:rPr>
        <w:t xml:space="preserve"> jak również wszelkie szkody spowodowane atakiem elektronicznym, włączając w to włamania komputerowe lub wprowadzenie jakiejkolwiek formy wirusa komputerowego.</w:t>
      </w:r>
    </w:p>
    <w:p w:rsidR="000F2232" w:rsidRPr="00601F11" w:rsidRDefault="000F2232" w:rsidP="00CF3819">
      <w:pPr>
        <w:pStyle w:val="Styl1"/>
        <w:rPr>
          <w:rFonts w:ascii="Arial Narrow" w:eastAsia="Calibri" w:hAnsi="Arial Narrow" w:cs="Tahoma"/>
          <w:b w:val="0"/>
          <w:iCs w:val="0"/>
          <w:sz w:val="20"/>
          <w:szCs w:val="20"/>
          <w:lang w:eastAsia="ar-SA"/>
        </w:rPr>
      </w:pPr>
      <w:r w:rsidRPr="002B3C8B">
        <w:rPr>
          <w:b w:val="0"/>
          <w:bCs/>
          <w:iCs w:val="0"/>
          <w:sz w:val="20"/>
          <w:szCs w:val="20"/>
        </w:rPr>
        <w:t xml:space="preserve">Limit odpowiedzialności wspólny dla ubezpieczenia mienia od wszystkich </w:t>
      </w:r>
      <w:proofErr w:type="spellStart"/>
      <w:r w:rsidRPr="002B3C8B">
        <w:rPr>
          <w:b w:val="0"/>
          <w:bCs/>
          <w:iCs w:val="0"/>
          <w:sz w:val="20"/>
          <w:szCs w:val="20"/>
        </w:rPr>
        <w:t>ryzyk</w:t>
      </w:r>
      <w:proofErr w:type="spellEnd"/>
      <w:r w:rsidRPr="002B3C8B">
        <w:rPr>
          <w:b w:val="0"/>
          <w:bCs/>
          <w:iCs w:val="0"/>
          <w:sz w:val="20"/>
          <w:szCs w:val="20"/>
        </w:rPr>
        <w:t xml:space="preserve"> i sprzętu elektronicznego 2 000 000 zł na jedno i wszystkie zdarzenia w okresie rozliczeniowym</w:t>
      </w:r>
    </w:p>
    <w:p w:rsidR="000F2232" w:rsidRDefault="000F2232" w:rsidP="006A4D2A">
      <w:pPr>
        <w:pStyle w:val="NormalnyWeb"/>
        <w:spacing w:before="0" w:beforeAutospacing="0" w:after="0" w:afterAutospacing="0"/>
        <w:rPr>
          <w:rFonts w:ascii="Arial" w:hAnsi="Arial" w:cs="Arial"/>
          <w:b/>
          <w:sz w:val="20"/>
          <w:szCs w:val="20"/>
        </w:rPr>
      </w:pPr>
    </w:p>
    <w:p w:rsidR="006A4D2A" w:rsidRPr="006A4D2A" w:rsidRDefault="006A4D2A" w:rsidP="006A4D2A">
      <w:pPr>
        <w:pStyle w:val="NormalnyWeb"/>
        <w:spacing w:before="0" w:beforeAutospacing="0" w:after="0" w:afterAutospacing="0"/>
        <w:rPr>
          <w:rFonts w:ascii="Arial" w:hAnsi="Arial" w:cs="Arial"/>
          <w:b/>
          <w:sz w:val="20"/>
          <w:szCs w:val="20"/>
        </w:rPr>
      </w:pPr>
      <w:r w:rsidRPr="006A4D2A">
        <w:rPr>
          <w:rFonts w:ascii="Arial" w:hAnsi="Arial" w:cs="Arial"/>
          <w:b/>
          <w:sz w:val="20"/>
          <w:szCs w:val="20"/>
        </w:rPr>
        <w:t>UBEZPIECZENIE SPRZĘTU ELEKTRONICZNEGO  OD SZKÓD MATERIALNYCH</w:t>
      </w:r>
    </w:p>
    <w:p w:rsidR="00E41FFA" w:rsidRPr="002B3C8B" w:rsidRDefault="00E41FFA" w:rsidP="00E41FFA">
      <w:pPr>
        <w:rPr>
          <w:rFonts w:ascii="Arial" w:hAnsi="Arial" w:cs="Arial"/>
          <w:sz w:val="20"/>
          <w:szCs w:val="20"/>
        </w:rPr>
      </w:pPr>
      <w:r w:rsidRPr="002B3C8B">
        <w:rPr>
          <w:rFonts w:ascii="Arial" w:hAnsi="Arial" w:cs="Arial"/>
          <w:b/>
          <w:bCs/>
          <w:sz w:val="20"/>
          <w:szCs w:val="20"/>
        </w:rPr>
        <w:t>Pytanie</w:t>
      </w:r>
      <w:r w:rsidR="002B3C8B" w:rsidRPr="002B3C8B">
        <w:rPr>
          <w:rFonts w:ascii="Arial" w:hAnsi="Arial" w:cs="Arial"/>
          <w:b/>
          <w:bCs/>
          <w:sz w:val="20"/>
          <w:szCs w:val="20"/>
        </w:rPr>
        <w:t xml:space="preserve"> nr 6</w:t>
      </w:r>
    </w:p>
    <w:p w:rsidR="006A4D2A" w:rsidRPr="006A4D2A" w:rsidRDefault="006A4D2A" w:rsidP="00E41FFA">
      <w:pPr>
        <w:rPr>
          <w:rFonts w:ascii="Arial" w:hAnsi="Arial" w:cs="Arial"/>
          <w:sz w:val="20"/>
          <w:szCs w:val="20"/>
        </w:rPr>
      </w:pPr>
      <w:r w:rsidRPr="006A4D2A">
        <w:rPr>
          <w:rFonts w:ascii="Arial" w:hAnsi="Arial" w:cs="Arial"/>
          <w:sz w:val="20"/>
          <w:szCs w:val="20"/>
        </w:rPr>
        <w:t xml:space="preserve">Czy Zamawiający akceptuje możliwość włączenia następujących klauzul: </w:t>
      </w:r>
    </w:p>
    <w:p w:rsidR="006A4D2A" w:rsidRPr="006A4D2A" w:rsidRDefault="006A4D2A" w:rsidP="006A4D2A">
      <w:pPr>
        <w:pStyle w:val="Nagwek2"/>
        <w:ind w:right="306"/>
        <w:rPr>
          <w:i/>
          <w:szCs w:val="20"/>
        </w:rPr>
      </w:pPr>
      <w:r w:rsidRPr="006A4D2A">
        <w:rPr>
          <w:i/>
          <w:szCs w:val="20"/>
        </w:rPr>
        <w:t xml:space="preserve">Klauzula </w:t>
      </w:r>
      <w:proofErr w:type="spellStart"/>
      <w:r w:rsidRPr="006A4D2A">
        <w:rPr>
          <w:i/>
          <w:szCs w:val="20"/>
        </w:rPr>
        <w:t>Cyber</w:t>
      </w:r>
      <w:proofErr w:type="spellEnd"/>
      <w:r w:rsidRPr="006A4D2A">
        <w:rPr>
          <w:i/>
          <w:szCs w:val="20"/>
        </w:rPr>
        <w:t xml:space="preserve"> </w:t>
      </w:r>
      <w:proofErr w:type="spellStart"/>
      <w:r w:rsidRPr="006A4D2A">
        <w:rPr>
          <w:i/>
          <w:szCs w:val="20"/>
        </w:rPr>
        <w:t>risk</w:t>
      </w:r>
      <w:proofErr w:type="spellEnd"/>
      <w:r w:rsidRPr="006A4D2A">
        <w:rPr>
          <w:i/>
          <w:szCs w:val="20"/>
        </w:rPr>
        <w:t>/ Klauzula IT</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W ramach niniejszej umowy ubezpieczenia Ubezpieczyciel odpowiada za szkody rzeczowe, przez które rozumie się fizyczne szkody w mieniu objętym ubezpieczeniem.</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W tym znaczeniu za szkodę rzeczową nie uważa się fizycznego uszkodzenia i/lub zniszczenia danych lub oprogramowania, a w szczególności jakichkolwiek niekorzystnych w nich zmian spowodowanych przez skasowanie, uszkodzenie lub zmiany ich pierwotnej formy.</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Z ochrony ubezpieczeniowej wyłączone są:</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1.</w:t>
      </w:r>
      <w:r w:rsidRPr="006A4D2A">
        <w:rPr>
          <w:rFonts w:ascii="Arial" w:hAnsi="Arial" w:cs="Arial"/>
          <w:i/>
          <w:sz w:val="20"/>
          <w:szCs w:val="20"/>
          <w:lang w:val="sv-SE"/>
        </w:rPr>
        <w:tab/>
        <w:t>szkody w danych i oprogramowaniu powstałe wskutek ich utraty lub uszkodzenia, w szczególności wszelkie niekorzystne w nich zmiany spowodowane przez skasowanie, uszkodzenie lub zmiany ich pierwotnej formy, a także powstałe w ich następstwie szkody związane z utrata zysku oraz wszelkie straty wynikające z przerwy lub zakłóceń w działalności,</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2.</w:t>
      </w:r>
      <w:r w:rsidRPr="006A4D2A">
        <w:rPr>
          <w:rFonts w:ascii="Arial" w:hAnsi="Arial" w:cs="Arial"/>
          <w:i/>
          <w:sz w:val="20"/>
          <w:szCs w:val="20"/>
          <w:lang w:val="sv-SE"/>
        </w:rPr>
        <w:tab/>
        <w:t>szkody w danych lub oprogramowaniu będące następstwem ograniczenia zakresu funkcjonalności, użytkowania lub dostępności do nich, a także powstałe w ich następstwie szkody związane z utratą zysku oraz wszelkie straty wynikające z przerwy lub zakłóceń w działalności,</w:t>
      </w:r>
    </w:p>
    <w:p w:rsidR="006A4D2A" w:rsidRPr="006A4D2A" w:rsidRDefault="006A4D2A" w:rsidP="006A4D2A">
      <w:pPr>
        <w:ind w:right="306"/>
        <w:jc w:val="both"/>
        <w:rPr>
          <w:rFonts w:ascii="Arial" w:hAnsi="Arial" w:cs="Arial"/>
          <w:i/>
          <w:sz w:val="20"/>
          <w:szCs w:val="20"/>
          <w:lang w:val="sv-SE"/>
        </w:rPr>
      </w:pPr>
      <w:r w:rsidRPr="006A4D2A">
        <w:rPr>
          <w:rFonts w:ascii="Arial" w:hAnsi="Arial" w:cs="Arial"/>
          <w:i/>
          <w:sz w:val="20"/>
          <w:szCs w:val="20"/>
          <w:lang w:val="sv-SE"/>
        </w:rPr>
        <w:t>Jednakże – mimo wprowadzenia powyższych wyłączeń z ochrony ubezpieczeniowej oraz z zastrzeżeniem warunków, zakresu, postanowień i wyłączeń zapisanych w umowie ubezpieczenia  - szkody rzeczowe w danych i oprogramowaniu są objęte ochroną.</w:t>
      </w:r>
    </w:p>
    <w:p w:rsidR="006A4D2A" w:rsidRPr="006A4D2A" w:rsidRDefault="006A4D2A" w:rsidP="006A4D2A">
      <w:pPr>
        <w:ind w:right="306"/>
        <w:jc w:val="both"/>
        <w:rPr>
          <w:rFonts w:ascii="Arial" w:hAnsi="Arial" w:cs="Arial"/>
          <w:i/>
          <w:sz w:val="20"/>
          <w:szCs w:val="20"/>
          <w:lang w:val="sv-SE"/>
        </w:rPr>
      </w:pPr>
    </w:p>
    <w:p w:rsidR="006A4D2A" w:rsidRPr="006A4D2A" w:rsidRDefault="006A4D2A" w:rsidP="006A4D2A">
      <w:pPr>
        <w:pStyle w:val="Nagwek2"/>
        <w:rPr>
          <w:i/>
          <w:szCs w:val="20"/>
        </w:rPr>
      </w:pPr>
      <w:r w:rsidRPr="006A4D2A">
        <w:rPr>
          <w:i/>
          <w:szCs w:val="20"/>
        </w:rPr>
        <w:t>Klauzula 502 Włączenie do ubezpieczenie lamp elektronowych</w:t>
      </w:r>
    </w:p>
    <w:p w:rsidR="006A4D2A" w:rsidRPr="006A4D2A" w:rsidRDefault="006A4D2A" w:rsidP="006A4D2A">
      <w:pPr>
        <w:jc w:val="both"/>
        <w:rPr>
          <w:rFonts w:ascii="Arial" w:hAnsi="Arial" w:cs="Arial"/>
          <w:i/>
          <w:sz w:val="20"/>
          <w:szCs w:val="20"/>
        </w:rPr>
      </w:pPr>
      <w:r w:rsidRPr="006A4D2A">
        <w:rPr>
          <w:rFonts w:ascii="Arial" w:hAnsi="Arial" w:cs="Arial"/>
          <w:i/>
          <w:sz w:val="20"/>
          <w:szCs w:val="20"/>
        </w:rPr>
        <w:t>Niniejszą klauzulą włącza się do zakresu ochrony ubezpieczeniowej lampy elektronowe. Odszkodowanie zostanie wypłacone do wartości rzeczywistej pozycji ustalonej na dzień wystąpienia szkody zgodnie z pkt. 1-7 niniejszej klauzuli z uwzględnieniem kosztów zwykłego frachtu, montażu, ceł i opłat, jeżeli mają zastosowanie.</w:t>
      </w:r>
    </w:p>
    <w:p w:rsidR="006A4D2A" w:rsidRPr="006A4D2A" w:rsidRDefault="006A4D2A" w:rsidP="006A4D2A">
      <w:pPr>
        <w:numPr>
          <w:ilvl w:val="0"/>
          <w:numId w:val="3"/>
        </w:numPr>
        <w:jc w:val="both"/>
        <w:rPr>
          <w:rFonts w:ascii="Arial" w:hAnsi="Arial" w:cs="Arial"/>
          <w:i/>
          <w:sz w:val="20"/>
          <w:szCs w:val="20"/>
        </w:rPr>
      </w:pPr>
      <w:r w:rsidRPr="006A4D2A">
        <w:rPr>
          <w:rFonts w:ascii="Arial" w:hAnsi="Arial" w:cs="Arial"/>
          <w:i/>
          <w:sz w:val="20"/>
          <w:szCs w:val="20"/>
        </w:rPr>
        <w:t>Wartość rzeczywista:</w:t>
      </w:r>
    </w:p>
    <w:p w:rsidR="006A4D2A" w:rsidRPr="006A4D2A" w:rsidRDefault="006A4D2A" w:rsidP="006A4D2A">
      <w:pPr>
        <w:numPr>
          <w:ilvl w:val="0"/>
          <w:numId w:val="7"/>
        </w:numPr>
        <w:ind w:left="720"/>
        <w:jc w:val="both"/>
        <w:rPr>
          <w:rFonts w:ascii="Arial" w:hAnsi="Arial" w:cs="Arial"/>
          <w:i/>
          <w:sz w:val="20"/>
          <w:szCs w:val="20"/>
        </w:rPr>
      </w:pPr>
      <w:r w:rsidRPr="006A4D2A">
        <w:rPr>
          <w:rFonts w:ascii="Arial" w:hAnsi="Arial" w:cs="Arial"/>
          <w:i/>
          <w:sz w:val="20"/>
          <w:szCs w:val="20"/>
        </w:rPr>
        <w:lastRenderedPageBreak/>
        <w:t>lamp rentgenowskich ze stacjonarną anodą w zestawie z pojedynczym kołpakiem oraz lamp rentgenowskich z wirującą anodą bez liczników ekspozycji dla sprzętu diagnostycznego;</w:t>
      </w:r>
    </w:p>
    <w:p w:rsidR="006A4D2A" w:rsidRPr="006A4D2A" w:rsidRDefault="006A4D2A" w:rsidP="006A4D2A">
      <w:pPr>
        <w:numPr>
          <w:ilvl w:val="0"/>
          <w:numId w:val="7"/>
        </w:numPr>
        <w:ind w:left="720"/>
        <w:jc w:val="both"/>
        <w:rPr>
          <w:rFonts w:ascii="Arial" w:hAnsi="Arial" w:cs="Arial"/>
          <w:i/>
          <w:sz w:val="20"/>
          <w:szCs w:val="20"/>
        </w:rPr>
      </w:pPr>
      <w:r w:rsidRPr="006A4D2A">
        <w:rPr>
          <w:rFonts w:ascii="Arial" w:hAnsi="Arial" w:cs="Arial"/>
          <w:i/>
          <w:sz w:val="20"/>
          <w:szCs w:val="20"/>
        </w:rPr>
        <w:t>lamp elektronowych i rentgenowskich do radioterapii powierzchniowej i kontaktowej;</w:t>
      </w:r>
    </w:p>
    <w:p w:rsidR="006A4D2A" w:rsidRPr="006A4D2A" w:rsidRDefault="006A4D2A" w:rsidP="006A4D2A">
      <w:pPr>
        <w:numPr>
          <w:ilvl w:val="0"/>
          <w:numId w:val="7"/>
        </w:numPr>
        <w:ind w:left="720"/>
        <w:jc w:val="both"/>
        <w:rPr>
          <w:rFonts w:ascii="Arial" w:hAnsi="Arial" w:cs="Arial"/>
          <w:i/>
          <w:sz w:val="20"/>
          <w:szCs w:val="20"/>
        </w:rPr>
      </w:pPr>
      <w:r w:rsidRPr="006A4D2A">
        <w:rPr>
          <w:rFonts w:ascii="Arial" w:hAnsi="Arial" w:cs="Arial"/>
          <w:i/>
          <w:sz w:val="20"/>
          <w:szCs w:val="20"/>
        </w:rPr>
        <w:t>lamp wzmacniacza video.</w:t>
      </w:r>
    </w:p>
    <w:p w:rsidR="006A4D2A" w:rsidRPr="006A4D2A" w:rsidRDefault="006A4D2A" w:rsidP="006A4D2A">
      <w:pPr>
        <w:jc w:val="both"/>
        <w:rPr>
          <w:rFonts w:ascii="Arial" w:hAnsi="Arial" w:cs="Arial"/>
          <w:i/>
          <w:sz w:val="20"/>
          <w:szCs w:val="20"/>
        </w:rPr>
      </w:pPr>
    </w:p>
    <w:p w:rsidR="006A4D2A" w:rsidRPr="006A4D2A" w:rsidRDefault="006A4D2A" w:rsidP="006A4D2A">
      <w:pPr>
        <w:jc w:val="both"/>
        <w:rPr>
          <w:rFonts w:ascii="Arial" w:hAnsi="Arial" w:cs="Arial"/>
          <w:i/>
          <w:sz w:val="20"/>
          <w:szCs w:val="20"/>
        </w:rPr>
      </w:pPr>
      <w:r w:rsidRPr="006A4D2A">
        <w:rPr>
          <w:rFonts w:ascii="Arial" w:hAnsi="Arial" w:cs="Arial"/>
          <w:i/>
          <w:sz w:val="20"/>
          <w:szCs w:val="20"/>
        </w:rPr>
        <w:t xml:space="preserve">Wiek (miesiące)                                              </w:t>
      </w:r>
      <w:r w:rsidRPr="006A4D2A">
        <w:rPr>
          <w:rFonts w:ascii="Arial" w:hAnsi="Arial" w:cs="Arial"/>
          <w:i/>
          <w:sz w:val="20"/>
          <w:szCs w:val="20"/>
        </w:rPr>
        <w:tab/>
        <w:t>Wartość rzeczywista w % wartości nowej</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18</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100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20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90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23</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80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26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70</w:t>
      </w:r>
      <w:r w:rsidRPr="006A4D2A">
        <w:rPr>
          <w:rFonts w:ascii="Arial" w:hAnsi="Arial" w:cs="Arial"/>
          <w:i/>
          <w:sz w:val="20"/>
          <w:szCs w:val="20"/>
        </w:rPr>
        <w:tab/>
      </w:r>
      <w:r w:rsidRPr="006A4D2A">
        <w:rPr>
          <w:rFonts w:ascii="Arial" w:hAnsi="Arial" w:cs="Arial"/>
          <w:i/>
          <w:sz w:val="20"/>
          <w:szCs w:val="20"/>
        </w:rPr>
        <w:tab/>
        <w:t>&lt; mniej niż</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60</w:t>
      </w:r>
      <w:r w:rsidRPr="006A4D2A">
        <w:rPr>
          <w:rFonts w:ascii="Arial" w:hAnsi="Arial" w:cs="Arial"/>
          <w:i/>
          <w:sz w:val="20"/>
          <w:szCs w:val="20"/>
        </w:rPr>
        <w:tab/>
      </w:r>
      <w:r w:rsidRPr="006A4D2A">
        <w:rPr>
          <w:rFonts w:ascii="Arial" w:hAnsi="Arial" w:cs="Arial"/>
          <w:i/>
          <w:sz w:val="20"/>
          <w:szCs w:val="20"/>
        </w:rPr>
        <w:tab/>
        <w:t>&gt; więcej niż</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34</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50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40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30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52</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20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10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&gt;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0</w:t>
      </w:r>
    </w:p>
    <w:p w:rsidR="006A4D2A" w:rsidRPr="006A4D2A" w:rsidRDefault="006A4D2A" w:rsidP="006A4D2A">
      <w:pPr>
        <w:ind w:firstLine="708"/>
        <w:jc w:val="both"/>
        <w:rPr>
          <w:rFonts w:ascii="Arial" w:hAnsi="Arial" w:cs="Arial"/>
          <w:i/>
          <w:sz w:val="20"/>
          <w:szCs w:val="20"/>
        </w:rPr>
      </w:pPr>
    </w:p>
    <w:p w:rsidR="006A4D2A" w:rsidRPr="006A4D2A" w:rsidRDefault="006A4D2A" w:rsidP="006A4D2A">
      <w:pPr>
        <w:ind w:firstLine="708"/>
        <w:jc w:val="both"/>
        <w:rPr>
          <w:rFonts w:ascii="Arial" w:hAnsi="Arial" w:cs="Arial"/>
          <w:i/>
          <w:sz w:val="20"/>
          <w:szCs w:val="20"/>
        </w:rPr>
      </w:pPr>
    </w:p>
    <w:p w:rsidR="006A4D2A" w:rsidRPr="006A4D2A" w:rsidRDefault="006A4D2A" w:rsidP="006A4D2A">
      <w:pPr>
        <w:numPr>
          <w:ilvl w:val="0"/>
          <w:numId w:val="3"/>
        </w:numPr>
        <w:jc w:val="both"/>
        <w:rPr>
          <w:rFonts w:ascii="Arial" w:hAnsi="Arial" w:cs="Arial"/>
          <w:i/>
          <w:sz w:val="20"/>
          <w:szCs w:val="20"/>
        </w:rPr>
      </w:pPr>
      <w:r w:rsidRPr="006A4D2A">
        <w:rPr>
          <w:rFonts w:ascii="Arial" w:hAnsi="Arial" w:cs="Arial"/>
          <w:i/>
          <w:sz w:val="20"/>
          <w:szCs w:val="20"/>
        </w:rPr>
        <w:t>Wartość rzeczywista lamp elektronowych dla sprzętu diagnostycznego.</w:t>
      </w:r>
    </w:p>
    <w:p w:rsidR="006A4D2A" w:rsidRPr="006A4D2A" w:rsidRDefault="006A4D2A" w:rsidP="006A4D2A">
      <w:pPr>
        <w:jc w:val="both"/>
        <w:rPr>
          <w:rFonts w:ascii="Arial" w:hAnsi="Arial" w:cs="Arial"/>
          <w:i/>
          <w:sz w:val="20"/>
          <w:szCs w:val="20"/>
        </w:rPr>
      </w:pPr>
    </w:p>
    <w:p w:rsidR="006A4D2A" w:rsidRPr="006A4D2A" w:rsidRDefault="006A4D2A" w:rsidP="006A4D2A">
      <w:pPr>
        <w:jc w:val="both"/>
        <w:rPr>
          <w:rFonts w:ascii="Arial" w:hAnsi="Arial" w:cs="Arial"/>
          <w:i/>
          <w:sz w:val="20"/>
          <w:szCs w:val="20"/>
        </w:rPr>
      </w:pPr>
      <w:r w:rsidRPr="006A4D2A">
        <w:rPr>
          <w:rFonts w:ascii="Arial" w:hAnsi="Arial" w:cs="Arial"/>
          <w:i/>
          <w:sz w:val="20"/>
          <w:szCs w:val="20"/>
        </w:rPr>
        <w:t>Wiek (miesiące)</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Wartość rzeczywista w % wartości nowej</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33</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100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90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39</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80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42</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70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45</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60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48</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50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51</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40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54</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30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57</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20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10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&gt;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0</w:t>
      </w:r>
    </w:p>
    <w:p w:rsidR="006A4D2A" w:rsidRPr="006A4D2A" w:rsidRDefault="006A4D2A" w:rsidP="006A4D2A">
      <w:pPr>
        <w:jc w:val="both"/>
        <w:rPr>
          <w:rFonts w:ascii="Arial" w:hAnsi="Arial" w:cs="Arial"/>
          <w:i/>
          <w:sz w:val="20"/>
          <w:szCs w:val="20"/>
        </w:rPr>
      </w:pPr>
    </w:p>
    <w:p w:rsidR="006A4D2A" w:rsidRPr="006A4D2A" w:rsidRDefault="006A4D2A" w:rsidP="006A4D2A">
      <w:pPr>
        <w:numPr>
          <w:ilvl w:val="0"/>
          <w:numId w:val="3"/>
        </w:numPr>
        <w:jc w:val="both"/>
        <w:rPr>
          <w:rFonts w:ascii="Arial" w:hAnsi="Arial" w:cs="Arial"/>
          <w:i/>
          <w:sz w:val="20"/>
          <w:szCs w:val="20"/>
        </w:rPr>
      </w:pPr>
      <w:r w:rsidRPr="006A4D2A">
        <w:rPr>
          <w:rFonts w:ascii="Arial" w:hAnsi="Arial" w:cs="Arial"/>
          <w:i/>
          <w:sz w:val="20"/>
          <w:szCs w:val="20"/>
        </w:rPr>
        <w:t>Wartość rzeczywista lamp rentgenowskich z wirującą anodą i ołowiowym uszczelnieniem liczników ekspozycji dla sprzętu diagnostycznego.</w:t>
      </w:r>
    </w:p>
    <w:p w:rsidR="006A4D2A" w:rsidRPr="006A4D2A" w:rsidRDefault="006A4D2A" w:rsidP="006A4D2A">
      <w:pPr>
        <w:jc w:val="both"/>
        <w:rPr>
          <w:rFonts w:ascii="Arial" w:hAnsi="Arial" w:cs="Arial"/>
          <w:i/>
          <w:sz w:val="20"/>
          <w:szCs w:val="20"/>
        </w:rPr>
      </w:pPr>
    </w:p>
    <w:p w:rsidR="006A4D2A" w:rsidRPr="006A4D2A" w:rsidRDefault="006A4D2A" w:rsidP="006A4D2A">
      <w:pPr>
        <w:ind w:firstLine="360"/>
        <w:jc w:val="both"/>
        <w:rPr>
          <w:rFonts w:ascii="Arial" w:hAnsi="Arial" w:cs="Arial"/>
          <w:i/>
          <w:sz w:val="20"/>
          <w:szCs w:val="20"/>
        </w:rPr>
      </w:pPr>
      <w:r w:rsidRPr="006A4D2A">
        <w:rPr>
          <w:rFonts w:ascii="Arial" w:hAnsi="Arial" w:cs="Arial"/>
          <w:i/>
          <w:sz w:val="20"/>
          <w:szCs w:val="20"/>
        </w:rPr>
        <w:t>Liczba ekspozycji</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Wartość rzeczywista w % wartości nowej</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10.000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100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12.000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90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14.000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80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16.000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70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19.000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60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22.000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50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26.000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40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30.000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30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35.000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20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40.000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10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&gt; 40.000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0  </w:t>
      </w:r>
    </w:p>
    <w:p w:rsidR="006A4D2A" w:rsidRPr="006A4D2A" w:rsidRDefault="006A4D2A" w:rsidP="006A4D2A">
      <w:pPr>
        <w:ind w:firstLine="708"/>
        <w:jc w:val="both"/>
        <w:rPr>
          <w:rFonts w:ascii="Arial" w:hAnsi="Arial" w:cs="Arial"/>
          <w:i/>
          <w:sz w:val="20"/>
          <w:szCs w:val="20"/>
        </w:rPr>
      </w:pPr>
    </w:p>
    <w:p w:rsidR="006A4D2A" w:rsidRPr="006A4D2A" w:rsidRDefault="006A4D2A" w:rsidP="006A4D2A">
      <w:pPr>
        <w:numPr>
          <w:ilvl w:val="0"/>
          <w:numId w:val="3"/>
        </w:numPr>
        <w:jc w:val="both"/>
        <w:rPr>
          <w:rFonts w:ascii="Arial" w:hAnsi="Arial" w:cs="Arial"/>
          <w:i/>
          <w:sz w:val="20"/>
          <w:szCs w:val="20"/>
        </w:rPr>
      </w:pPr>
      <w:r w:rsidRPr="006A4D2A">
        <w:rPr>
          <w:rFonts w:ascii="Arial" w:hAnsi="Arial" w:cs="Arial"/>
          <w:i/>
          <w:sz w:val="20"/>
          <w:szCs w:val="20"/>
        </w:rPr>
        <w:t>Wartość rzeczywista lamp rentgenowskich i innych elektronowych do głębokiej terapii.</w:t>
      </w:r>
    </w:p>
    <w:p w:rsidR="006A4D2A" w:rsidRPr="006A4D2A" w:rsidRDefault="006A4D2A" w:rsidP="006A4D2A">
      <w:pPr>
        <w:jc w:val="both"/>
        <w:rPr>
          <w:rFonts w:ascii="Arial" w:hAnsi="Arial" w:cs="Arial"/>
          <w:i/>
          <w:sz w:val="20"/>
          <w:szCs w:val="20"/>
        </w:rPr>
      </w:pPr>
    </w:p>
    <w:p w:rsidR="006A4D2A" w:rsidRPr="006A4D2A" w:rsidRDefault="006A4D2A" w:rsidP="006A4D2A">
      <w:pPr>
        <w:jc w:val="both"/>
        <w:rPr>
          <w:rFonts w:ascii="Arial" w:hAnsi="Arial" w:cs="Arial"/>
          <w:i/>
          <w:sz w:val="20"/>
          <w:szCs w:val="20"/>
        </w:rPr>
      </w:pPr>
      <w:r w:rsidRPr="006A4D2A">
        <w:rPr>
          <w:rFonts w:ascii="Arial" w:hAnsi="Arial" w:cs="Arial"/>
          <w:i/>
          <w:sz w:val="20"/>
          <w:szCs w:val="20"/>
        </w:rPr>
        <w:t>Okres użytkowania</w:t>
      </w:r>
      <w:r w:rsidRPr="006A4D2A">
        <w:rPr>
          <w:rFonts w:ascii="Arial" w:hAnsi="Arial" w:cs="Arial"/>
          <w:i/>
          <w:sz w:val="20"/>
          <w:szCs w:val="20"/>
          <w:vertAlign w:val="superscript"/>
        </w:rPr>
        <w:t>1)</w:t>
      </w:r>
      <w:r w:rsidRPr="006A4D2A">
        <w:rPr>
          <w:rFonts w:ascii="Arial" w:hAnsi="Arial" w:cs="Arial"/>
          <w:i/>
          <w:sz w:val="20"/>
          <w:szCs w:val="20"/>
        </w:rPr>
        <w:t xml:space="preserve"> </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Wiek</w:t>
      </w:r>
      <w:r w:rsidRPr="006A4D2A">
        <w:rPr>
          <w:rFonts w:ascii="Arial" w:hAnsi="Arial" w:cs="Arial"/>
          <w:i/>
          <w:sz w:val="20"/>
          <w:szCs w:val="20"/>
          <w:vertAlign w:val="superscript"/>
        </w:rPr>
        <w:t>1)</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Wartość rzeczywista </w:t>
      </w:r>
    </w:p>
    <w:p w:rsidR="006A4D2A" w:rsidRPr="006A4D2A" w:rsidRDefault="006A4D2A" w:rsidP="006A4D2A">
      <w:pPr>
        <w:jc w:val="both"/>
        <w:rPr>
          <w:rFonts w:ascii="Arial" w:hAnsi="Arial" w:cs="Arial"/>
          <w:i/>
          <w:sz w:val="20"/>
          <w:szCs w:val="20"/>
        </w:rPr>
      </w:pPr>
      <w:r w:rsidRPr="006A4D2A">
        <w:rPr>
          <w:rFonts w:ascii="Arial" w:hAnsi="Arial" w:cs="Arial"/>
          <w:i/>
          <w:sz w:val="20"/>
          <w:szCs w:val="20"/>
        </w:rPr>
        <w:t xml:space="preserve">      (godziny) </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(miesiące) </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w % wartości nowej</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18</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100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22</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90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600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26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80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700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30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70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800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35</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60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900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40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50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lastRenderedPageBreak/>
        <w:t>&lt; 1.000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45</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40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1.100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50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30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1.200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55</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20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1.300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10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&gt; 1.300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&gt; 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w:t>
      </w:r>
      <w:r w:rsidRPr="006A4D2A">
        <w:rPr>
          <w:rFonts w:ascii="Arial" w:hAnsi="Arial" w:cs="Arial"/>
          <w:i/>
          <w:sz w:val="20"/>
          <w:szCs w:val="20"/>
        </w:rPr>
        <w:tab/>
        <w:t xml:space="preserve">  0</w:t>
      </w:r>
    </w:p>
    <w:p w:rsidR="006A4D2A" w:rsidRPr="006A4D2A" w:rsidRDefault="006A4D2A" w:rsidP="006A4D2A">
      <w:pPr>
        <w:jc w:val="both"/>
        <w:rPr>
          <w:rFonts w:ascii="Arial" w:hAnsi="Arial" w:cs="Arial"/>
          <w:i/>
          <w:sz w:val="20"/>
          <w:szCs w:val="20"/>
        </w:rPr>
      </w:pPr>
    </w:p>
    <w:p w:rsidR="006A4D2A" w:rsidRPr="006A4D2A" w:rsidRDefault="006A4D2A" w:rsidP="006A4D2A">
      <w:pPr>
        <w:numPr>
          <w:ilvl w:val="0"/>
          <w:numId w:val="3"/>
        </w:numPr>
        <w:jc w:val="both"/>
        <w:rPr>
          <w:rFonts w:ascii="Arial" w:hAnsi="Arial" w:cs="Arial"/>
          <w:i/>
          <w:sz w:val="20"/>
          <w:szCs w:val="20"/>
        </w:rPr>
      </w:pPr>
      <w:r w:rsidRPr="006A4D2A">
        <w:rPr>
          <w:rFonts w:ascii="Arial" w:hAnsi="Arial" w:cs="Arial"/>
          <w:i/>
          <w:sz w:val="20"/>
          <w:szCs w:val="20"/>
        </w:rPr>
        <w:t>Wartość rzeczywista lamp rentgenowskich dla sprzętu do badań materiałowych.</w:t>
      </w:r>
    </w:p>
    <w:p w:rsidR="006A4D2A" w:rsidRPr="006A4D2A" w:rsidRDefault="006A4D2A" w:rsidP="006A4D2A">
      <w:pPr>
        <w:jc w:val="both"/>
        <w:rPr>
          <w:rFonts w:ascii="Arial" w:hAnsi="Arial" w:cs="Arial"/>
          <w:i/>
          <w:sz w:val="20"/>
          <w:szCs w:val="20"/>
        </w:rPr>
      </w:pPr>
    </w:p>
    <w:p w:rsidR="006A4D2A" w:rsidRPr="006A4D2A" w:rsidRDefault="006A4D2A" w:rsidP="006A4D2A">
      <w:pPr>
        <w:jc w:val="both"/>
        <w:rPr>
          <w:rFonts w:ascii="Arial" w:hAnsi="Arial" w:cs="Arial"/>
          <w:i/>
          <w:sz w:val="20"/>
          <w:szCs w:val="20"/>
        </w:rPr>
      </w:pPr>
      <w:r w:rsidRPr="006A4D2A">
        <w:rPr>
          <w:rFonts w:ascii="Arial" w:hAnsi="Arial" w:cs="Arial"/>
          <w:i/>
          <w:sz w:val="20"/>
          <w:szCs w:val="20"/>
        </w:rPr>
        <w:t>Okres użytkowania</w:t>
      </w:r>
      <w:r w:rsidRPr="006A4D2A">
        <w:rPr>
          <w:rFonts w:ascii="Arial" w:hAnsi="Arial" w:cs="Arial"/>
          <w:i/>
          <w:sz w:val="20"/>
          <w:szCs w:val="20"/>
        </w:rPr>
        <w:tab/>
      </w:r>
      <w:r w:rsidRPr="006A4D2A">
        <w:rPr>
          <w:rFonts w:ascii="Arial" w:hAnsi="Arial" w:cs="Arial"/>
          <w:i/>
          <w:sz w:val="20"/>
          <w:szCs w:val="20"/>
        </w:rPr>
        <w:tab/>
        <w:t xml:space="preserve">                    wiek</w:t>
      </w:r>
      <w:r w:rsidRPr="006A4D2A">
        <w:rPr>
          <w:rFonts w:ascii="Arial" w:hAnsi="Arial" w:cs="Arial"/>
          <w:i/>
          <w:sz w:val="20"/>
          <w:szCs w:val="20"/>
        </w:rPr>
        <w:tab/>
        <w:t xml:space="preserve">          </w:t>
      </w:r>
      <w:r w:rsidRPr="006A4D2A">
        <w:rPr>
          <w:rFonts w:ascii="Arial" w:hAnsi="Arial" w:cs="Arial"/>
          <w:i/>
          <w:sz w:val="20"/>
          <w:szCs w:val="20"/>
        </w:rPr>
        <w:tab/>
        <w:t xml:space="preserve">         </w:t>
      </w:r>
      <w:r w:rsidRPr="006A4D2A">
        <w:rPr>
          <w:rFonts w:ascii="Arial" w:hAnsi="Arial" w:cs="Arial"/>
          <w:i/>
          <w:sz w:val="20"/>
          <w:szCs w:val="20"/>
        </w:rPr>
        <w:tab/>
      </w:r>
      <w:r w:rsidRPr="006A4D2A">
        <w:rPr>
          <w:rFonts w:ascii="Arial" w:hAnsi="Arial" w:cs="Arial"/>
          <w:i/>
          <w:sz w:val="20"/>
          <w:szCs w:val="20"/>
        </w:rPr>
        <w:tab/>
        <w:t>Wartość rzeczywista</w:t>
      </w:r>
    </w:p>
    <w:p w:rsidR="006A4D2A" w:rsidRPr="006A4D2A" w:rsidRDefault="006A4D2A" w:rsidP="006A4D2A">
      <w:pPr>
        <w:jc w:val="both"/>
        <w:rPr>
          <w:rFonts w:ascii="Arial" w:hAnsi="Arial" w:cs="Arial"/>
          <w:i/>
          <w:sz w:val="20"/>
          <w:szCs w:val="20"/>
        </w:rPr>
      </w:pPr>
      <w:r w:rsidRPr="006A4D2A">
        <w:rPr>
          <w:rFonts w:ascii="Arial" w:hAnsi="Arial" w:cs="Arial"/>
          <w:i/>
          <w:sz w:val="20"/>
          <w:szCs w:val="20"/>
        </w:rPr>
        <w:t xml:space="preserve">       (godziny)</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(miesiące)</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w % wartości nowej</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 xml:space="preserve">          100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380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8</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90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460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80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540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12</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70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620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14</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60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700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16</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50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780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18</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40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&lt; 860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&lt; 20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30</w:t>
      </w:r>
    </w:p>
    <w:p w:rsidR="006A4D2A" w:rsidRPr="006A4D2A" w:rsidRDefault="006A4D2A" w:rsidP="006A4D2A">
      <w:pPr>
        <w:ind w:firstLine="708"/>
        <w:jc w:val="both"/>
        <w:rPr>
          <w:rFonts w:ascii="Arial" w:hAnsi="Arial" w:cs="Arial"/>
          <w:i/>
          <w:sz w:val="20"/>
          <w:szCs w:val="20"/>
        </w:rPr>
      </w:pPr>
      <w:r w:rsidRPr="006A4D2A">
        <w:rPr>
          <w:rFonts w:ascii="Arial" w:hAnsi="Arial" w:cs="Arial"/>
          <w:i/>
          <w:sz w:val="20"/>
          <w:szCs w:val="20"/>
        </w:rPr>
        <w:t>&gt; 860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&gt; 20</w:t>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r>
      <w:r w:rsidRPr="006A4D2A">
        <w:rPr>
          <w:rFonts w:ascii="Arial" w:hAnsi="Arial" w:cs="Arial"/>
          <w:i/>
          <w:sz w:val="20"/>
          <w:szCs w:val="20"/>
        </w:rPr>
        <w:tab/>
        <w:t>20</w:t>
      </w:r>
    </w:p>
    <w:p w:rsidR="006A4D2A" w:rsidRPr="006A4D2A" w:rsidRDefault="006A4D2A" w:rsidP="006A4D2A">
      <w:pPr>
        <w:ind w:firstLine="708"/>
        <w:jc w:val="both"/>
        <w:rPr>
          <w:rFonts w:ascii="Arial" w:hAnsi="Arial" w:cs="Arial"/>
          <w:i/>
          <w:sz w:val="20"/>
          <w:szCs w:val="20"/>
        </w:rPr>
      </w:pPr>
    </w:p>
    <w:p w:rsidR="006A4D2A" w:rsidRPr="006A4D2A" w:rsidRDefault="006A4D2A" w:rsidP="006A4D2A">
      <w:pPr>
        <w:numPr>
          <w:ilvl w:val="0"/>
          <w:numId w:val="4"/>
        </w:numPr>
        <w:jc w:val="both"/>
        <w:rPr>
          <w:rFonts w:ascii="Arial" w:hAnsi="Arial" w:cs="Arial"/>
          <w:i/>
          <w:sz w:val="20"/>
          <w:szCs w:val="20"/>
        </w:rPr>
      </w:pPr>
      <w:r w:rsidRPr="006A4D2A">
        <w:rPr>
          <w:rFonts w:ascii="Arial" w:hAnsi="Arial" w:cs="Arial"/>
          <w:i/>
          <w:sz w:val="20"/>
          <w:szCs w:val="20"/>
        </w:rPr>
        <w:t>Wartość rzeczywista określana jest na podstawie okresu użytkowania ( w godzinach) lub wieku (w miesiącach) - w przypadku ustalenia obu wielkości należy przyjąć niższą wartość rzeczywistą.</w:t>
      </w:r>
    </w:p>
    <w:p w:rsidR="006A4D2A" w:rsidRPr="006A4D2A" w:rsidRDefault="006A4D2A" w:rsidP="006A4D2A">
      <w:pPr>
        <w:jc w:val="both"/>
        <w:rPr>
          <w:rFonts w:ascii="Arial" w:hAnsi="Arial" w:cs="Arial"/>
          <w:i/>
          <w:sz w:val="20"/>
          <w:szCs w:val="20"/>
        </w:rPr>
      </w:pPr>
    </w:p>
    <w:p w:rsidR="006A4D2A" w:rsidRPr="006A4D2A" w:rsidRDefault="006A4D2A" w:rsidP="006A4D2A">
      <w:pPr>
        <w:numPr>
          <w:ilvl w:val="0"/>
          <w:numId w:val="5"/>
        </w:numPr>
        <w:jc w:val="both"/>
        <w:rPr>
          <w:rFonts w:ascii="Arial" w:hAnsi="Arial" w:cs="Arial"/>
          <w:i/>
          <w:sz w:val="20"/>
          <w:szCs w:val="20"/>
        </w:rPr>
      </w:pPr>
      <w:r w:rsidRPr="006A4D2A">
        <w:rPr>
          <w:rFonts w:ascii="Arial" w:hAnsi="Arial" w:cs="Arial"/>
          <w:i/>
          <w:sz w:val="20"/>
          <w:szCs w:val="20"/>
        </w:rPr>
        <w:t>Wartość rzeczywista kineskopów i lamp analizujących dla sprzętu TV.</w:t>
      </w:r>
    </w:p>
    <w:p w:rsidR="006A4D2A" w:rsidRPr="006A4D2A" w:rsidRDefault="006A4D2A" w:rsidP="006A4D2A">
      <w:pPr>
        <w:ind w:left="390"/>
        <w:jc w:val="both"/>
        <w:rPr>
          <w:rFonts w:ascii="Arial" w:hAnsi="Arial" w:cs="Arial"/>
          <w:i/>
          <w:sz w:val="20"/>
          <w:szCs w:val="20"/>
        </w:rPr>
      </w:pPr>
      <w:r w:rsidRPr="006A4D2A">
        <w:rPr>
          <w:rFonts w:ascii="Arial" w:hAnsi="Arial" w:cs="Arial"/>
          <w:i/>
          <w:sz w:val="20"/>
          <w:szCs w:val="20"/>
        </w:rPr>
        <w:t>Po upływie 12 miesięcy użytkowania wartość rzeczywistą kineskopów i lamp analizujących zmniejsza się o 3% miesięcznie do minimum 20% wartości nowej.</w:t>
      </w:r>
    </w:p>
    <w:p w:rsidR="006A4D2A" w:rsidRPr="006A4D2A" w:rsidRDefault="006A4D2A" w:rsidP="006A4D2A">
      <w:pPr>
        <w:numPr>
          <w:ilvl w:val="0"/>
          <w:numId w:val="5"/>
        </w:numPr>
        <w:jc w:val="both"/>
        <w:rPr>
          <w:rFonts w:ascii="Arial" w:hAnsi="Arial" w:cs="Arial"/>
          <w:i/>
          <w:sz w:val="20"/>
          <w:szCs w:val="20"/>
        </w:rPr>
      </w:pPr>
      <w:r w:rsidRPr="006A4D2A">
        <w:rPr>
          <w:rFonts w:ascii="Arial" w:hAnsi="Arial" w:cs="Arial"/>
          <w:i/>
          <w:sz w:val="20"/>
          <w:szCs w:val="20"/>
        </w:rPr>
        <w:t>Wartość rzeczywista pozostałych typów lamp elektronowych.</w:t>
      </w:r>
    </w:p>
    <w:p w:rsidR="006A4D2A" w:rsidRPr="006A4D2A" w:rsidRDefault="006A4D2A" w:rsidP="006A4D2A">
      <w:pPr>
        <w:ind w:left="390"/>
        <w:jc w:val="both"/>
        <w:rPr>
          <w:rFonts w:ascii="Arial" w:hAnsi="Arial" w:cs="Arial"/>
          <w:i/>
          <w:sz w:val="20"/>
          <w:szCs w:val="20"/>
        </w:rPr>
      </w:pPr>
      <w:r w:rsidRPr="006A4D2A">
        <w:rPr>
          <w:rFonts w:ascii="Arial" w:hAnsi="Arial" w:cs="Arial"/>
          <w:i/>
          <w:sz w:val="20"/>
          <w:szCs w:val="20"/>
        </w:rPr>
        <w:t>Dla pozostałych typów lamp elektronowych wartość rzeczywistą w dniu wystąpienia szkody określa się na podstawie danych dostarczonych przez dostawcę.</w:t>
      </w:r>
    </w:p>
    <w:p w:rsidR="006A4D2A" w:rsidRPr="006A4D2A" w:rsidRDefault="006A4D2A" w:rsidP="006A4D2A">
      <w:pPr>
        <w:autoSpaceDE w:val="0"/>
        <w:autoSpaceDN w:val="0"/>
        <w:rPr>
          <w:rFonts w:ascii="Arial" w:hAnsi="Arial" w:cs="Arial"/>
          <w:i/>
          <w:color w:val="000000"/>
          <w:sz w:val="20"/>
          <w:szCs w:val="20"/>
        </w:rPr>
      </w:pPr>
    </w:p>
    <w:p w:rsidR="006A4D2A" w:rsidRPr="006A4D2A" w:rsidRDefault="006A4D2A" w:rsidP="006A4D2A">
      <w:pPr>
        <w:autoSpaceDE w:val="0"/>
        <w:autoSpaceDN w:val="0"/>
        <w:rPr>
          <w:rFonts w:ascii="Arial" w:hAnsi="Arial" w:cs="Arial"/>
          <w:b/>
          <w:bCs/>
          <w:i/>
          <w:color w:val="000000"/>
          <w:sz w:val="20"/>
          <w:szCs w:val="20"/>
        </w:rPr>
      </w:pPr>
      <w:r w:rsidRPr="006A4D2A">
        <w:rPr>
          <w:rFonts w:ascii="Arial" w:hAnsi="Arial" w:cs="Arial"/>
          <w:b/>
          <w:bCs/>
          <w:i/>
          <w:color w:val="000000"/>
          <w:sz w:val="20"/>
          <w:szCs w:val="20"/>
        </w:rPr>
        <w:t>Ubezpieczenie endoskopów oraz urządzeń do terapii dożylnej:</w:t>
      </w:r>
    </w:p>
    <w:p w:rsidR="006A4D2A" w:rsidRPr="006A4D2A" w:rsidRDefault="006A4D2A" w:rsidP="006A4D2A">
      <w:pPr>
        <w:autoSpaceDE w:val="0"/>
        <w:autoSpaceDN w:val="0"/>
        <w:rPr>
          <w:rFonts w:ascii="Arial" w:hAnsi="Arial" w:cs="Arial"/>
          <w:b/>
          <w:bCs/>
          <w:i/>
          <w:color w:val="000000"/>
          <w:sz w:val="20"/>
          <w:szCs w:val="20"/>
        </w:rPr>
      </w:pP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Ustala się z zachowaniem pozostałych niezmienionych niniejsza klauzulą postanowień ogólnych warunków ubezpieczenia sprzętu elektronicznego, że Ubezpieczyciel ponosi odpowiedzialność</w:t>
      </w: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za szkody powstałe w urządzeniach do endoskopii oraz do terapii dożylnej wyłącznie pod następującymi warunkami:</w:t>
      </w: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 xml:space="preserve">– w czasie przeprowadzania badań zachowane zostaną warunki bezpieczeństwa, wymagane do zachowania urządzenia w należytym stanie, </w:t>
      </w: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 endoskopy są zabezpieczone przed szkodami powstałymi wskutek ugryzienia podczas wprowadzania aparatury w organizm pacjenta</w:t>
      </w: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 przyrządy dodatkowe (np. szczypce, sondy) mogą zostać zastosowane tylko w stanie kiedy przewód endoskopu nie jest przełamany / załamany w zgięciu,</w:t>
      </w:r>
    </w:p>
    <w:p w:rsidR="006A4D2A" w:rsidRPr="006A4D2A" w:rsidRDefault="006A4D2A" w:rsidP="006A4D2A">
      <w:pPr>
        <w:autoSpaceDE w:val="0"/>
        <w:autoSpaceDN w:val="0"/>
        <w:rPr>
          <w:rFonts w:ascii="Arial" w:hAnsi="Arial" w:cs="Arial"/>
          <w:i/>
          <w:color w:val="000000"/>
          <w:sz w:val="20"/>
          <w:szCs w:val="20"/>
        </w:rPr>
      </w:pPr>
      <w:r w:rsidRPr="006A4D2A">
        <w:rPr>
          <w:rFonts w:ascii="Arial" w:hAnsi="Arial" w:cs="Arial"/>
          <w:i/>
          <w:color w:val="000000"/>
          <w:sz w:val="20"/>
          <w:szCs w:val="20"/>
        </w:rPr>
        <w:t>-  ręczne sprawdzenie szczelności przeprowadzane jest zgodnie z instrukcją producenta przed każdym głównym czyszczeniem.</w:t>
      </w:r>
    </w:p>
    <w:p w:rsidR="006A4D2A" w:rsidRPr="006A4D2A" w:rsidRDefault="006A4D2A" w:rsidP="006A4D2A">
      <w:pPr>
        <w:ind w:left="180"/>
        <w:rPr>
          <w:rFonts w:ascii="Arial" w:hAnsi="Arial" w:cs="Arial"/>
          <w:b/>
          <w:sz w:val="20"/>
          <w:szCs w:val="20"/>
        </w:rPr>
      </w:pPr>
      <w:r w:rsidRPr="006A4D2A">
        <w:rPr>
          <w:rFonts w:ascii="Arial" w:hAnsi="Arial" w:cs="Arial"/>
          <w:i/>
          <w:color w:val="000000"/>
          <w:sz w:val="20"/>
          <w:szCs w:val="20"/>
        </w:rPr>
        <w:t>– przestrzegane są każdorazowo zalecenia producenta dotyczące odpowiedniego stosowania, moc</w:t>
      </w:r>
    </w:p>
    <w:p w:rsidR="006A4D2A" w:rsidRPr="006A4D2A" w:rsidRDefault="006A4D2A" w:rsidP="006A4D2A">
      <w:pPr>
        <w:pStyle w:val="NormalnyWeb"/>
        <w:spacing w:before="0" w:beforeAutospacing="0" w:after="0" w:afterAutospacing="0"/>
        <w:rPr>
          <w:rFonts w:ascii="Arial" w:hAnsi="Arial" w:cs="Arial"/>
          <w:b/>
          <w:sz w:val="20"/>
          <w:szCs w:val="20"/>
        </w:rPr>
      </w:pPr>
    </w:p>
    <w:p w:rsidR="009B2E12" w:rsidRPr="000F2232" w:rsidRDefault="002B3C8B" w:rsidP="009B2E12">
      <w:pPr>
        <w:rPr>
          <w:rFonts w:ascii="Arial" w:hAnsi="Arial" w:cs="Arial"/>
          <w:b/>
          <w:bCs/>
          <w:sz w:val="20"/>
          <w:szCs w:val="20"/>
        </w:rPr>
      </w:pPr>
      <w:r>
        <w:rPr>
          <w:rFonts w:ascii="Arial" w:hAnsi="Arial" w:cs="Arial"/>
          <w:b/>
          <w:bCs/>
          <w:sz w:val="20"/>
          <w:szCs w:val="20"/>
        </w:rPr>
        <w:t>Odpowiedź nr 6</w:t>
      </w:r>
    </w:p>
    <w:p w:rsidR="006A4D2A" w:rsidRPr="000F2232" w:rsidRDefault="009B2E12" w:rsidP="000F2232">
      <w:pPr>
        <w:pStyle w:val="NormalnyWeb"/>
        <w:spacing w:before="0" w:beforeAutospacing="0" w:after="0" w:afterAutospacing="0"/>
        <w:jc w:val="both"/>
        <w:rPr>
          <w:rFonts w:ascii="Arial" w:hAnsi="Arial" w:cs="Arial"/>
          <w:sz w:val="20"/>
          <w:szCs w:val="20"/>
        </w:rPr>
      </w:pPr>
      <w:r w:rsidRPr="000F2232">
        <w:rPr>
          <w:rFonts w:ascii="Arial" w:hAnsi="Arial" w:cs="Arial"/>
          <w:sz w:val="20"/>
          <w:szCs w:val="20"/>
        </w:rPr>
        <w:t xml:space="preserve">Zamawiający </w:t>
      </w:r>
      <w:r w:rsidR="000F2232" w:rsidRPr="000F2232">
        <w:rPr>
          <w:rFonts w:ascii="Arial" w:hAnsi="Arial" w:cs="Arial"/>
          <w:sz w:val="20"/>
          <w:szCs w:val="20"/>
        </w:rPr>
        <w:t xml:space="preserve"> nie wyraża zgody na wprowadzenie wnioskowanych klauzul jednocześnie  odniesieniu do klauz</w:t>
      </w:r>
      <w:r w:rsidR="007C5F16">
        <w:rPr>
          <w:rFonts w:ascii="Arial" w:hAnsi="Arial" w:cs="Arial"/>
          <w:sz w:val="20"/>
          <w:szCs w:val="20"/>
        </w:rPr>
        <w:t>u</w:t>
      </w:r>
      <w:r w:rsidR="000F2232" w:rsidRPr="000F2232">
        <w:rPr>
          <w:rFonts w:ascii="Arial" w:hAnsi="Arial" w:cs="Arial"/>
          <w:sz w:val="20"/>
          <w:szCs w:val="20"/>
        </w:rPr>
        <w:t xml:space="preserve">li IT zwraca uwagę na </w:t>
      </w:r>
      <w:r w:rsidR="00F70DD0">
        <w:rPr>
          <w:rFonts w:ascii="Arial" w:hAnsi="Arial" w:cs="Arial"/>
          <w:sz w:val="20"/>
          <w:szCs w:val="20"/>
        </w:rPr>
        <w:t>p</w:t>
      </w:r>
      <w:r w:rsidR="000F2232" w:rsidRPr="000F2232">
        <w:rPr>
          <w:rFonts w:ascii="Arial" w:hAnsi="Arial" w:cs="Arial"/>
          <w:sz w:val="20"/>
          <w:szCs w:val="20"/>
        </w:rPr>
        <w:t xml:space="preserve">ostanowienia punktu 2.3.2 m oraz na fakt iż do ubezpieczenia nie są zgłaszane żadne endoskopy </w:t>
      </w:r>
    </w:p>
    <w:p w:rsidR="000F2232" w:rsidRPr="000F2232" w:rsidRDefault="000F2232" w:rsidP="000F2232">
      <w:pPr>
        <w:pStyle w:val="NormalnyWeb"/>
        <w:spacing w:before="0" w:beforeAutospacing="0" w:after="0" w:afterAutospacing="0"/>
        <w:jc w:val="both"/>
        <w:rPr>
          <w:rFonts w:ascii="Arial" w:hAnsi="Arial" w:cs="Arial"/>
          <w:sz w:val="20"/>
          <w:szCs w:val="20"/>
        </w:rPr>
      </w:pPr>
    </w:p>
    <w:p w:rsidR="00E41FFA" w:rsidRPr="002B3C8B" w:rsidRDefault="00E41FFA" w:rsidP="006A4D2A">
      <w:pPr>
        <w:pStyle w:val="NormalnyWeb"/>
        <w:spacing w:before="0" w:beforeAutospacing="0" w:after="0" w:afterAutospacing="0"/>
        <w:rPr>
          <w:rFonts w:ascii="Arial" w:hAnsi="Arial" w:cs="Arial"/>
          <w:sz w:val="20"/>
          <w:szCs w:val="20"/>
        </w:rPr>
      </w:pPr>
      <w:r w:rsidRPr="002B3C8B">
        <w:rPr>
          <w:rFonts w:ascii="Arial" w:hAnsi="Arial" w:cs="Arial"/>
          <w:b/>
          <w:bCs/>
          <w:sz w:val="20"/>
          <w:szCs w:val="20"/>
        </w:rPr>
        <w:t>Pytanie</w:t>
      </w:r>
      <w:r w:rsidR="002B3C8B" w:rsidRPr="002B3C8B">
        <w:rPr>
          <w:rFonts w:ascii="Arial" w:hAnsi="Arial" w:cs="Arial"/>
          <w:b/>
          <w:bCs/>
          <w:sz w:val="20"/>
          <w:szCs w:val="20"/>
        </w:rPr>
        <w:t xml:space="preserve"> nr 7</w:t>
      </w:r>
      <w:r w:rsidR="009B2E12" w:rsidRPr="002B3C8B">
        <w:rPr>
          <w:rFonts w:ascii="Arial" w:hAnsi="Arial" w:cs="Arial"/>
          <w:b/>
          <w:bCs/>
          <w:sz w:val="20"/>
          <w:szCs w:val="20"/>
        </w:rPr>
        <w:t xml:space="preserve"> </w:t>
      </w:r>
    </w:p>
    <w:p w:rsidR="009B2E12" w:rsidRPr="006A4D2A" w:rsidRDefault="009B2E12" w:rsidP="009B2E12">
      <w:pPr>
        <w:pStyle w:val="NormalnyWeb"/>
        <w:spacing w:before="0" w:beforeAutospacing="0" w:after="0" w:afterAutospacing="0"/>
        <w:rPr>
          <w:rFonts w:ascii="Arial" w:hAnsi="Arial" w:cs="Arial"/>
          <w:b/>
          <w:sz w:val="20"/>
          <w:szCs w:val="20"/>
        </w:rPr>
      </w:pPr>
      <w:r w:rsidRPr="006A4D2A">
        <w:rPr>
          <w:rFonts w:ascii="Arial" w:hAnsi="Arial" w:cs="Arial"/>
          <w:b/>
          <w:sz w:val="20"/>
          <w:szCs w:val="20"/>
        </w:rPr>
        <w:t>Formularz ofertowy</w:t>
      </w:r>
    </w:p>
    <w:p w:rsidR="006A4D2A" w:rsidRPr="006A4D2A" w:rsidRDefault="006A4D2A" w:rsidP="006A4D2A">
      <w:pPr>
        <w:pStyle w:val="NormalnyWeb"/>
        <w:spacing w:before="0" w:beforeAutospacing="0" w:after="0" w:afterAutospacing="0"/>
        <w:rPr>
          <w:rFonts w:ascii="Arial" w:hAnsi="Arial" w:cs="Arial"/>
          <w:sz w:val="20"/>
          <w:szCs w:val="20"/>
        </w:rPr>
      </w:pPr>
      <w:r w:rsidRPr="006A4D2A">
        <w:rPr>
          <w:rFonts w:ascii="Arial" w:hAnsi="Arial" w:cs="Arial"/>
          <w:sz w:val="20"/>
          <w:szCs w:val="20"/>
        </w:rPr>
        <w:t>Prosimy o dopisanie „TAK / NIE” (deklaracja lub brak deklaracji przyznania funduszu) lub określenie, że brak wpisanej kwoty jest jednoznaczny z brakiem deklaracji przyznania funduszu.</w:t>
      </w:r>
    </w:p>
    <w:p w:rsidR="006A4D2A" w:rsidRDefault="006A4D2A" w:rsidP="006A4D2A">
      <w:pPr>
        <w:pStyle w:val="NormalnyWeb"/>
        <w:spacing w:before="0" w:beforeAutospacing="0" w:after="0" w:afterAutospacing="0"/>
        <w:rPr>
          <w:rFonts w:ascii="Arial" w:hAnsi="Arial" w:cs="Arial"/>
          <w:b/>
          <w:sz w:val="20"/>
          <w:szCs w:val="20"/>
        </w:rPr>
      </w:pPr>
    </w:p>
    <w:p w:rsidR="00E41FFA" w:rsidRPr="002B3C8B" w:rsidRDefault="002B3C8B" w:rsidP="006A4D2A">
      <w:pPr>
        <w:pStyle w:val="NormalnyWeb"/>
        <w:spacing w:before="0" w:beforeAutospacing="0" w:after="0" w:afterAutospacing="0"/>
        <w:rPr>
          <w:rFonts w:ascii="Arial" w:hAnsi="Arial" w:cs="Arial"/>
          <w:b/>
          <w:bCs/>
          <w:sz w:val="20"/>
          <w:szCs w:val="20"/>
        </w:rPr>
      </w:pPr>
      <w:r w:rsidRPr="002B3C8B">
        <w:rPr>
          <w:rFonts w:ascii="Arial" w:hAnsi="Arial" w:cs="Arial"/>
          <w:b/>
          <w:bCs/>
          <w:sz w:val="20"/>
          <w:szCs w:val="20"/>
        </w:rPr>
        <w:t>Odpowiedź nr 7</w:t>
      </w:r>
    </w:p>
    <w:p w:rsidR="009B2E12" w:rsidRPr="009B2E12" w:rsidRDefault="009B2E12" w:rsidP="006A4D2A">
      <w:pPr>
        <w:pStyle w:val="NormalnyWeb"/>
        <w:spacing w:before="0" w:beforeAutospacing="0" w:after="0" w:afterAutospacing="0"/>
        <w:rPr>
          <w:rFonts w:ascii="Arial" w:hAnsi="Arial" w:cs="Arial"/>
          <w:bCs/>
          <w:sz w:val="20"/>
          <w:szCs w:val="20"/>
        </w:rPr>
      </w:pPr>
    </w:p>
    <w:p w:rsidR="009B2E12" w:rsidRPr="00F70DD0" w:rsidRDefault="009B2E12" w:rsidP="00F70DD0">
      <w:pPr>
        <w:pStyle w:val="NormalnyWeb"/>
        <w:spacing w:before="0" w:beforeAutospacing="0" w:after="0" w:afterAutospacing="0"/>
        <w:jc w:val="both"/>
        <w:rPr>
          <w:rFonts w:ascii="Arial" w:hAnsi="Arial" w:cs="Arial"/>
          <w:bCs/>
          <w:sz w:val="20"/>
          <w:szCs w:val="20"/>
        </w:rPr>
      </w:pPr>
      <w:r w:rsidRPr="009B2E12">
        <w:rPr>
          <w:rFonts w:ascii="Arial" w:hAnsi="Arial" w:cs="Arial"/>
          <w:bCs/>
          <w:sz w:val="20"/>
          <w:szCs w:val="20"/>
        </w:rPr>
        <w:lastRenderedPageBreak/>
        <w:t xml:space="preserve">Zamawiający wyjaśnia,  iż Wykonawca, który nie deklaruje funduszu </w:t>
      </w:r>
      <w:r>
        <w:rPr>
          <w:rFonts w:ascii="Arial" w:hAnsi="Arial" w:cs="Arial"/>
          <w:bCs/>
          <w:sz w:val="20"/>
          <w:szCs w:val="20"/>
        </w:rPr>
        <w:t>prewen</w:t>
      </w:r>
      <w:r w:rsidRPr="009B2E12">
        <w:rPr>
          <w:rFonts w:ascii="Arial" w:hAnsi="Arial" w:cs="Arial"/>
          <w:bCs/>
          <w:sz w:val="20"/>
          <w:szCs w:val="20"/>
        </w:rPr>
        <w:t>cyjnego w st</w:t>
      </w:r>
      <w:r>
        <w:rPr>
          <w:rFonts w:ascii="Arial" w:hAnsi="Arial" w:cs="Arial"/>
          <w:bCs/>
          <w:sz w:val="20"/>
          <w:szCs w:val="20"/>
        </w:rPr>
        <w:t>o</w:t>
      </w:r>
      <w:r w:rsidRPr="009B2E12">
        <w:rPr>
          <w:rFonts w:ascii="Arial" w:hAnsi="Arial" w:cs="Arial"/>
          <w:bCs/>
          <w:sz w:val="20"/>
          <w:szCs w:val="20"/>
        </w:rPr>
        <w:t xml:space="preserve">sownym miejscu </w:t>
      </w:r>
      <w:r>
        <w:rPr>
          <w:rFonts w:ascii="Arial" w:hAnsi="Arial" w:cs="Arial"/>
          <w:bCs/>
          <w:sz w:val="20"/>
          <w:szCs w:val="20"/>
        </w:rPr>
        <w:t>p</w:t>
      </w:r>
      <w:r w:rsidRPr="009B2E12">
        <w:rPr>
          <w:rFonts w:ascii="Arial" w:hAnsi="Arial" w:cs="Arial"/>
          <w:bCs/>
          <w:sz w:val="20"/>
          <w:szCs w:val="20"/>
        </w:rPr>
        <w:t>owinien w</w:t>
      </w:r>
      <w:r>
        <w:rPr>
          <w:rFonts w:ascii="Arial" w:hAnsi="Arial" w:cs="Arial"/>
          <w:bCs/>
          <w:sz w:val="20"/>
          <w:szCs w:val="20"/>
        </w:rPr>
        <w:t>p</w:t>
      </w:r>
      <w:r w:rsidRPr="009B2E12">
        <w:rPr>
          <w:rFonts w:ascii="Arial" w:hAnsi="Arial" w:cs="Arial"/>
          <w:bCs/>
          <w:sz w:val="20"/>
          <w:szCs w:val="20"/>
        </w:rPr>
        <w:t>isać kwotę 0 zł</w:t>
      </w:r>
      <w:r w:rsidR="00F70DD0">
        <w:rPr>
          <w:rFonts w:ascii="Arial" w:hAnsi="Arial" w:cs="Arial"/>
          <w:bCs/>
          <w:sz w:val="20"/>
          <w:szCs w:val="20"/>
        </w:rPr>
        <w:t>. Brak jakiekolwiek wpisu Zamawiający będzie traktował</w:t>
      </w:r>
      <w:r w:rsidRPr="00F70DD0">
        <w:rPr>
          <w:rFonts w:ascii="Arial" w:hAnsi="Arial" w:cs="Arial"/>
          <w:bCs/>
          <w:sz w:val="20"/>
          <w:szCs w:val="20"/>
        </w:rPr>
        <w:t xml:space="preserve"> </w:t>
      </w:r>
      <w:r w:rsidR="00F70DD0" w:rsidRPr="00F70DD0">
        <w:rPr>
          <w:rFonts w:ascii="Arial" w:hAnsi="Arial" w:cs="Arial"/>
          <w:bCs/>
          <w:sz w:val="20"/>
          <w:szCs w:val="20"/>
        </w:rPr>
        <w:t xml:space="preserve">jako brak deklaracji funduszu </w:t>
      </w:r>
    </w:p>
    <w:p w:rsidR="009B2E12" w:rsidRDefault="009B2E12" w:rsidP="006A4D2A">
      <w:pPr>
        <w:pStyle w:val="NormalnyWeb"/>
        <w:spacing w:before="0" w:beforeAutospacing="0" w:after="0" w:afterAutospacing="0"/>
        <w:rPr>
          <w:rFonts w:ascii="Arial" w:hAnsi="Arial" w:cs="Arial"/>
          <w:b/>
          <w:sz w:val="20"/>
          <w:szCs w:val="20"/>
        </w:rPr>
      </w:pPr>
    </w:p>
    <w:p w:rsidR="006A4D2A" w:rsidRPr="006A4D2A" w:rsidRDefault="006A4D2A" w:rsidP="006A4D2A">
      <w:pPr>
        <w:pStyle w:val="NormalnyWeb"/>
        <w:spacing w:before="0" w:beforeAutospacing="0" w:after="0" w:afterAutospacing="0"/>
        <w:rPr>
          <w:rFonts w:ascii="Arial" w:hAnsi="Arial" w:cs="Arial"/>
          <w:b/>
          <w:sz w:val="20"/>
          <w:szCs w:val="20"/>
        </w:rPr>
      </w:pPr>
      <w:r w:rsidRPr="006A4D2A">
        <w:rPr>
          <w:rFonts w:ascii="Arial" w:hAnsi="Arial" w:cs="Arial"/>
          <w:b/>
          <w:sz w:val="20"/>
          <w:szCs w:val="20"/>
        </w:rPr>
        <w:t>Pakiet III</w:t>
      </w:r>
    </w:p>
    <w:p w:rsidR="00E41FFA" w:rsidRDefault="00E41FFA" w:rsidP="006A4D2A">
      <w:pPr>
        <w:pStyle w:val="Tekstpodstawowy"/>
        <w:spacing w:after="0"/>
        <w:jc w:val="both"/>
        <w:rPr>
          <w:rFonts w:ascii="Arial" w:hAnsi="Arial" w:cs="Arial"/>
          <w:sz w:val="20"/>
          <w:szCs w:val="20"/>
        </w:rPr>
      </w:pPr>
    </w:p>
    <w:p w:rsidR="00E41FFA" w:rsidRPr="002B3C8B" w:rsidRDefault="00E41FFA" w:rsidP="006A4D2A">
      <w:pPr>
        <w:pStyle w:val="Tekstpodstawowy"/>
        <w:spacing w:after="0"/>
        <w:jc w:val="both"/>
        <w:rPr>
          <w:rFonts w:ascii="Arial" w:hAnsi="Arial" w:cs="Arial"/>
          <w:b/>
          <w:sz w:val="20"/>
          <w:szCs w:val="20"/>
        </w:rPr>
      </w:pPr>
      <w:r w:rsidRPr="002B3C8B">
        <w:rPr>
          <w:rFonts w:ascii="Arial" w:hAnsi="Arial" w:cs="Arial"/>
          <w:b/>
          <w:bCs/>
          <w:sz w:val="20"/>
          <w:szCs w:val="20"/>
        </w:rPr>
        <w:t>Pytanie</w:t>
      </w:r>
      <w:r w:rsidR="002B3C8B">
        <w:rPr>
          <w:rFonts w:ascii="Arial" w:hAnsi="Arial" w:cs="Arial"/>
          <w:b/>
          <w:bCs/>
          <w:sz w:val="20"/>
          <w:szCs w:val="20"/>
        </w:rPr>
        <w:t xml:space="preserve"> nr 8</w:t>
      </w:r>
    </w:p>
    <w:p w:rsidR="006A4D2A" w:rsidRPr="006A4D2A" w:rsidRDefault="006A4D2A" w:rsidP="006A4D2A">
      <w:pPr>
        <w:pStyle w:val="Tekstpodstawowy"/>
        <w:spacing w:after="0"/>
        <w:jc w:val="both"/>
        <w:rPr>
          <w:rFonts w:ascii="Arial" w:hAnsi="Arial" w:cs="Arial"/>
          <w:sz w:val="20"/>
          <w:szCs w:val="20"/>
        </w:rPr>
      </w:pPr>
      <w:r w:rsidRPr="006A4D2A">
        <w:rPr>
          <w:rFonts w:ascii="Arial" w:hAnsi="Arial" w:cs="Arial"/>
          <w:sz w:val="20"/>
          <w:szCs w:val="20"/>
        </w:rPr>
        <w:t>Zmianę zapisu w Załączniku nr 1 „Szczegółowy opis przedmiotu zamówienia”, Pakiet III „Ubezpieczenia floty komunikacyjnej”, pkt. B c „warunki ochrony” (str. 39), poprzez zmianę:</w:t>
      </w:r>
    </w:p>
    <w:p w:rsidR="006A4D2A" w:rsidRPr="006A4D2A" w:rsidRDefault="006A4D2A" w:rsidP="006A4D2A">
      <w:pPr>
        <w:pStyle w:val="Tekstpodstawowy"/>
        <w:spacing w:after="0"/>
        <w:ind w:left="708"/>
        <w:jc w:val="both"/>
        <w:rPr>
          <w:rFonts w:ascii="Arial" w:hAnsi="Arial" w:cs="Arial"/>
          <w:bCs/>
          <w:sz w:val="20"/>
          <w:szCs w:val="20"/>
        </w:rPr>
      </w:pPr>
      <w:r w:rsidRPr="006A4D2A">
        <w:rPr>
          <w:rFonts w:ascii="Arial" w:hAnsi="Arial" w:cs="Arial"/>
          <w:sz w:val="20"/>
          <w:szCs w:val="20"/>
        </w:rPr>
        <w:br/>
        <w:t>z:</w:t>
      </w:r>
      <w:r w:rsidRPr="006A4D2A">
        <w:rPr>
          <w:rFonts w:ascii="Arial" w:hAnsi="Arial" w:cs="Arial"/>
          <w:sz w:val="20"/>
          <w:szCs w:val="20"/>
        </w:rPr>
        <w:br/>
      </w:r>
      <w:r w:rsidRPr="006A4D2A">
        <w:rPr>
          <w:rFonts w:ascii="Arial" w:hAnsi="Arial" w:cs="Arial"/>
          <w:bCs/>
          <w:sz w:val="20"/>
          <w:szCs w:val="20"/>
        </w:rPr>
        <w:t xml:space="preserve">w ramach ubezpieczenia uwzględniony powinien zostać koszt holowania pojazdu w przypadku wystąpienia zdarzenia objętego ochroną – maksymalnie do 2.000 zł lub 10% wartości pojazdu którakolwiek z wartości okaże się wyższa oraz koszty parkowania w okresie od powstania szkody do 3 dni po sporządzeniu powypadkowej kalkulacji naprawy, </w:t>
      </w:r>
    </w:p>
    <w:p w:rsidR="006A4D2A" w:rsidRPr="006A4D2A" w:rsidRDefault="006A4D2A" w:rsidP="006A4D2A">
      <w:pPr>
        <w:pStyle w:val="Tekstpodstawowy"/>
        <w:spacing w:after="0"/>
        <w:ind w:left="708"/>
        <w:jc w:val="both"/>
        <w:rPr>
          <w:rFonts w:ascii="Arial" w:hAnsi="Arial" w:cs="Arial"/>
          <w:bCs/>
          <w:sz w:val="20"/>
          <w:szCs w:val="20"/>
        </w:rPr>
      </w:pPr>
    </w:p>
    <w:p w:rsidR="006A4D2A" w:rsidRPr="006A4D2A" w:rsidRDefault="006A4D2A" w:rsidP="006A4D2A">
      <w:pPr>
        <w:pStyle w:val="Tekstpodstawowy"/>
        <w:spacing w:after="0"/>
        <w:ind w:left="708"/>
        <w:jc w:val="both"/>
        <w:rPr>
          <w:rFonts w:ascii="Arial" w:hAnsi="Arial" w:cs="Arial"/>
          <w:bCs/>
          <w:sz w:val="20"/>
          <w:szCs w:val="20"/>
        </w:rPr>
      </w:pPr>
      <w:r w:rsidRPr="006A4D2A">
        <w:rPr>
          <w:rFonts w:ascii="Arial" w:hAnsi="Arial" w:cs="Arial"/>
          <w:bCs/>
          <w:sz w:val="20"/>
          <w:szCs w:val="20"/>
        </w:rPr>
        <w:t xml:space="preserve">na: </w:t>
      </w:r>
    </w:p>
    <w:p w:rsidR="006A4D2A" w:rsidRPr="006A4D2A" w:rsidRDefault="006A4D2A" w:rsidP="006A4D2A">
      <w:pPr>
        <w:pStyle w:val="Tekstpodstawowy"/>
        <w:spacing w:after="0"/>
        <w:ind w:left="708"/>
        <w:jc w:val="both"/>
        <w:rPr>
          <w:rFonts w:ascii="Arial" w:hAnsi="Arial" w:cs="Arial"/>
          <w:b/>
          <w:bCs/>
          <w:sz w:val="20"/>
          <w:szCs w:val="20"/>
        </w:rPr>
      </w:pPr>
      <w:r w:rsidRPr="006A4D2A">
        <w:rPr>
          <w:rFonts w:ascii="Arial" w:hAnsi="Arial" w:cs="Arial"/>
          <w:sz w:val="20"/>
          <w:szCs w:val="20"/>
        </w:rPr>
        <w:t xml:space="preserve">Wysokość kosztów dodatkowych wynikających z zabezpieczenia uszkodzonego pojazdu i jego transportu nie może przekroczyć 10% sumy ubezpieczenia pojazdu, jednocześnie nie może to być więcej niż 4.000 zł”. Koszty transportu uszkodzonego pojazdu nie mogą przekroczyć 1.000 zł w przypadku transportu samochodów o </w:t>
      </w:r>
      <w:proofErr w:type="spellStart"/>
      <w:r w:rsidRPr="006A4D2A">
        <w:rPr>
          <w:rFonts w:ascii="Arial" w:hAnsi="Arial" w:cs="Arial"/>
          <w:sz w:val="20"/>
          <w:szCs w:val="20"/>
        </w:rPr>
        <w:t>dmc</w:t>
      </w:r>
      <w:proofErr w:type="spellEnd"/>
      <w:r w:rsidRPr="006A4D2A">
        <w:rPr>
          <w:rFonts w:ascii="Arial" w:hAnsi="Arial" w:cs="Arial"/>
          <w:sz w:val="20"/>
          <w:szCs w:val="20"/>
        </w:rPr>
        <w:t xml:space="preserve"> do 3,5 t i 1.500 zł w przypadku pozostałych pojazdów.</w:t>
      </w:r>
    </w:p>
    <w:p w:rsidR="00811F2C" w:rsidRPr="00811F2C" w:rsidRDefault="00811F2C" w:rsidP="006A4D2A">
      <w:pPr>
        <w:pStyle w:val="Tekstpodstawowy"/>
        <w:spacing w:after="0"/>
        <w:jc w:val="both"/>
        <w:rPr>
          <w:rFonts w:ascii="Arial" w:hAnsi="Arial" w:cs="Arial"/>
          <w:bCs/>
          <w:sz w:val="20"/>
          <w:szCs w:val="20"/>
        </w:rPr>
      </w:pPr>
      <w:r w:rsidRPr="00811F2C">
        <w:rPr>
          <w:rFonts w:ascii="Arial" w:hAnsi="Arial" w:cs="Arial"/>
          <w:bCs/>
          <w:sz w:val="20"/>
          <w:szCs w:val="20"/>
        </w:rPr>
        <w:t xml:space="preserve"> </w:t>
      </w:r>
    </w:p>
    <w:p w:rsidR="006A4D2A" w:rsidRPr="006A4D2A" w:rsidRDefault="006A4D2A" w:rsidP="006A4D2A">
      <w:pPr>
        <w:pStyle w:val="Tekstpodstawowy"/>
        <w:numPr>
          <w:ilvl w:val="0"/>
          <w:numId w:val="1"/>
        </w:numPr>
        <w:spacing w:after="0"/>
        <w:ind w:left="720"/>
        <w:jc w:val="both"/>
        <w:rPr>
          <w:rFonts w:ascii="Arial" w:hAnsi="Arial" w:cs="Arial"/>
          <w:bCs/>
          <w:sz w:val="20"/>
          <w:szCs w:val="20"/>
        </w:rPr>
      </w:pPr>
      <w:r w:rsidRPr="00811F2C">
        <w:rPr>
          <w:rFonts w:ascii="Arial" w:hAnsi="Arial" w:cs="Arial"/>
          <w:sz w:val="20"/>
          <w:szCs w:val="20"/>
        </w:rPr>
        <w:t>z:</w:t>
      </w:r>
      <w:r w:rsidRPr="00811F2C">
        <w:rPr>
          <w:rFonts w:ascii="Arial" w:hAnsi="Arial" w:cs="Arial"/>
          <w:sz w:val="20"/>
          <w:szCs w:val="20"/>
        </w:rPr>
        <w:br/>
      </w:r>
      <w:r w:rsidRPr="006A4D2A">
        <w:rPr>
          <w:rFonts w:ascii="Arial" w:hAnsi="Arial" w:cs="Arial"/>
          <w:bCs/>
          <w:sz w:val="20"/>
          <w:szCs w:val="20"/>
        </w:rPr>
        <w:t xml:space="preserve">jeżeli w trakcie okresu ubezpieczenia wzrośnie wartość wyposażenia dodatkowego pojazdu w konsekwencji przeniesienia zgłoszonego na początku okresu ubezpieczenia  wyposażenia dodatkowego z  innego pojazdu to ubezpieczyciel obejmuje je automatyczną ochroną bez konieczności opłaty składki dodatkowej, </w:t>
      </w:r>
    </w:p>
    <w:p w:rsidR="006A4D2A" w:rsidRPr="006A4D2A" w:rsidRDefault="006A4D2A" w:rsidP="006A4D2A">
      <w:pPr>
        <w:pStyle w:val="Tekstpodstawowy"/>
        <w:spacing w:after="0"/>
        <w:ind w:left="708"/>
        <w:jc w:val="both"/>
        <w:rPr>
          <w:rFonts w:ascii="Arial" w:hAnsi="Arial" w:cs="Arial"/>
          <w:bCs/>
          <w:sz w:val="20"/>
          <w:szCs w:val="20"/>
        </w:rPr>
      </w:pPr>
    </w:p>
    <w:p w:rsidR="006A4D2A" w:rsidRPr="006A4D2A" w:rsidRDefault="006A4D2A" w:rsidP="006A4D2A">
      <w:pPr>
        <w:pStyle w:val="Tekstpodstawowy"/>
        <w:spacing w:after="0"/>
        <w:ind w:left="708"/>
        <w:jc w:val="both"/>
        <w:rPr>
          <w:rFonts w:ascii="Arial" w:hAnsi="Arial" w:cs="Arial"/>
          <w:bCs/>
          <w:sz w:val="20"/>
          <w:szCs w:val="20"/>
        </w:rPr>
      </w:pPr>
      <w:r w:rsidRPr="006A4D2A">
        <w:rPr>
          <w:rFonts w:ascii="Arial" w:hAnsi="Arial" w:cs="Arial"/>
          <w:bCs/>
          <w:sz w:val="20"/>
          <w:szCs w:val="20"/>
        </w:rPr>
        <w:t>poprzez dodanie:</w:t>
      </w:r>
    </w:p>
    <w:p w:rsidR="006A4D2A" w:rsidRDefault="006A4D2A" w:rsidP="006A4D2A">
      <w:pPr>
        <w:pStyle w:val="Tekstpodstawowy"/>
        <w:spacing w:after="0"/>
        <w:ind w:left="708"/>
        <w:jc w:val="both"/>
        <w:rPr>
          <w:rFonts w:ascii="Arial" w:hAnsi="Arial" w:cs="Arial"/>
          <w:bCs/>
          <w:sz w:val="20"/>
          <w:szCs w:val="20"/>
        </w:rPr>
      </w:pPr>
      <w:r w:rsidRPr="006A4D2A">
        <w:rPr>
          <w:rFonts w:ascii="Arial" w:hAnsi="Arial" w:cs="Arial"/>
          <w:sz w:val="20"/>
          <w:szCs w:val="20"/>
        </w:rPr>
        <w:t>pod warunkiem każdorazowego poinformowania Ubezpieczyciela o przeniesieniu wyposażenia przed jego przeniesieniem – informacja z jakiego pojazdu do jakiego nastąpiło przeniesienie.</w:t>
      </w:r>
    </w:p>
    <w:p w:rsidR="00811F2C" w:rsidRPr="006A4D2A" w:rsidRDefault="00811F2C" w:rsidP="006A4D2A">
      <w:pPr>
        <w:pStyle w:val="Tekstpodstawowy"/>
        <w:spacing w:after="0"/>
        <w:ind w:left="708"/>
        <w:jc w:val="both"/>
        <w:rPr>
          <w:rFonts w:ascii="Arial" w:hAnsi="Arial" w:cs="Arial"/>
          <w:bCs/>
          <w:sz w:val="20"/>
          <w:szCs w:val="20"/>
        </w:rPr>
      </w:pPr>
    </w:p>
    <w:p w:rsidR="006A4D2A" w:rsidRDefault="006A4D2A" w:rsidP="006A4D2A">
      <w:pPr>
        <w:numPr>
          <w:ilvl w:val="0"/>
          <w:numId w:val="2"/>
        </w:numPr>
        <w:tabs>
          <w:tab w:val="left" w:pos="709"/>
        </w:tabs>
        <w:autoSpaceDE w:val="0"/>
        <w:autoSpaceDN w:val="0"/>
        <w:adjustRightInd w:val="0"/>
        <w:ind w:left="641" w:hanging="357"/>
        <w:rPr>
          <w:rFonts w:ascii="Arial" w:hAnsi="Arial" w:cs="Arial"/>
          <w:sz w:val="20"/>
          <w:szCs w:val="20"/>
          <w:u w:val="single"/>
        </w:rPr>
      </w:pPr>
      <w:r w:rsidRPr="006A4D2A">
        <w:rPr>
          <w:rFonts w:ascii="Arial" w:hAnsi="Arial" w:cs="Arial"/>
          <w:sz w:val="20"/>
          <w:szCs w:val="20"/>
        </w:rPr>
        <w:t>Usunięcie zapisu:</w:t>
      </w:r>
      <w:r w:rsidRPr="006A4D2A">
        <w:rPr>
          <w:rFonts w:ascii="Arial" w:hAnsi="Arial" w:cs="Arial"/>
          <w:sz w:val="20"/>
          <w:szCs w:val="20"/>
        </w:rPr>
        <w:br/>
        <w:t>Ubezpieczyciel w pełni odpowiada za kradzież, kradzież zuchwałą i rabunek (również w stosunku do wyposażenia medycznego pojazdu) – w tych przypadkach zamawiający zwolniony jest z obowiązku zabez</w:t>
      </w:r>
      <w:r w:rsidRPr="006A4D2A">
        <w:rPr>
          <w:rFonts w:ascii="Arial" w:hAnsi="Arial" w:cs="Arial"/>
          <w:bCs/>
          <w:sz w:val="20"/>
          <w:szCs w:val="20"/>
        </w:rPr>
        <w:t>pieczenia pojazdu i</w:t>
      </w:r>
      <w:r w:rsidRPr="006A4D2A">
        <w:rPr>
          <w:rFonts w:ascii="Arial" w:hAnsi="Arial" w:cs="Arial"/>
          <w:b/>
          <w:bCs/>
          <w:sz w:val="20"/>
          <w:szCs w:val="20"/>
        </w:rPr>
        <w:t xml:space="preserve"> </w:t>
      </w:r>
      <w:r w:rsidRPr="006A4D2A">
        <w:rPr>
          <w:rFonts w:ascii="Arial" w:hAnsi="Arial" w:cs="Arial"/>
          <w:sz w:val="20"/>
          <w:szCs w:val="20"/>
        </w:rPr>
        <w:t xml:space="preserve"> zwrotu wszystkich kompletów kluczyków  i / lub pilotów oraz dokumentów pojazdu, jeśli zaginęły wraz z pojazdem. Oczekiwany zapis dotyczy wyłącznie ambulansów sanitarnych podczas prowadzenia akcji ratowniczych lub innych akcji mających na celu ratowanie zdrowia lub życia pacjentów. Stosunku do tych pojazdów oraz opisanej sytuacji nie obowiązują wyłączenia z punktu d. 8,d 9,  d.12, d.14</w:t>
      </w:r>
      <w:r w:rsidRPr="006A4D2A">
        <w:rPr>
          <w:rFonts w:ascii="Arial" w:hAnsi="Arial" w:cs="Arial"/>
          <w:sz w:val="20"/>
          <w:szCs w:val="20"/>
        </w:rPr>
        <w:br/>
      </w:r>
    </w:p>
    <w:p w:rsidR="00811F2C" w:rsidRDefault="002B3C8B" w:rsidP="00811F2C">
      <w:pPr>
        <w:pStyle w:val="Tekstpodstawowy"/>
        <w:spacing w:after="0"/>
        <w:jc w:val="both"/>
        <w:rPr>
          <w:rFonts w:ascii="Arial" w:hAnsi="Arial" w:cs="Arial"/>
          <w:b/>
          <w:bCs/>
          <w:sz w:val="20"/>
          <w:szCs w:val="20"/>
        </w:rPr>
      </w:pPr>
      <w:r>
        <w:rPr>
          <w:rFonts w:ascii="Arial" w:hAnsi="Arial" w:cs="Arial"/>
          <w:b/>
          <w:bCs/>
          <w:sz w:val="20"/>
          <w:szCs w:val="20"/>
        </w:rPr>
        <w:t>Odpowiedź  nr 8</w:t>
      </w:r>
    </w:p>
    <w:p w:rsidR="00811F2C" w:rsidRPr="00811F2C" w:rsidRDefault="00811F2C" w:rsidP="00811F2C">
      <w:pPr>
        <w:pStyle w:val="Tekstpodstawowy"/>
        <w:spacing w:after="0"/>
        <w:jc w:val="both"/>
        <w:rPr>
          <w:rFonts w:ascii="Arial" w:hAnsi="Arial" w:cs="Arial"/>
          <w:bCs/>
          <w:sz w:val="20"/>
          <w:szCs w:val="20"/>
        </w:rPr>
      </w:pPr>
      <w:r>
        <w:rPr>
          <w:rFonts w:ascii="Arial" w:hAnsi="Arial" w:cs="Arial"/>
          <w:bCs/>
          <w:sz w:val="20"/>
          <w:szCs w:val="20"/>
        </w:rPr>
        <w:t>Zamawiają</w:t>
      </w:r>
      <w:r w:rsidRPr="00811F2C">
        <w:rPr>
          <w:rFonts w:ascii="Arial" w:hAnsi="Arial" w:cs="Arial"/>
          <w:bCs/>
          <w:sz w:val="20"/>
          <w:szCs w:val="20"/>
        </w:rPr>
        <w:t xml:space="preserve">cy nie wyraża </w:t>
      </w:r>
      <w:r>
        <w:rPr>
          <w:rFonts w:ascii="Arial" w:hAnsi="Arial" w:cs="Arial"/>
          <w:bCs/>
          <w:sz w:val="20"/>
          <w:szCs w:val="20"/>
        </w:rPr>
        <w:t>zgod</w:t>
      </w:r>
      <w:r w:rsidRPr="00811F2C">
        <w:rPr>
          <w:rFonts w:ascii="Arial" w:hAnsi="Arial" w:cs="Arial"/>
          <w:bCs/>
          <w:sz w:val="20"/>
          <w:szCs w:val="20"/>
        </w:rPr>
        <w:t xml:space="preserve">y na </w:t>
      </w:r>
      <w:r>
        <w:rPr>
          <w:rFonts w:ascii="Arial" w:hAnsi="Arial" w:cs="Arial"/>
          <w:bCs/>
          <w:sz w:val="20"/>
          <w:szCs w:val="20"/>
        </w:rPr>
        <w:t xml:space="preserve"> wnioskowane zmiany</w:t>
      </w:r>
      <w:r w:rsidRPr="00811F2C">
        <w:rPr>
          <w:rFonts w:ascii="Arial" w:hAnsi="Arial" w:cs="Arial"/>
          <w:bCs/>
          <w:sz w:val="20"/>
          <w:szCs w:val="20"/>
        </w:rPr>
        <w:t xml:space="preserve"> </w:t>
      </w:r>
      <w:r>
        <w:rPr>
          <w:rFonts w:ascii="Arial" w:hAnsi="Arial" w:cs="Arial"/>
          <w:bCs/>
          <w:sz w:val="20"/>
          <w:szCs w:val="20"/>
        </w:rPr>
        <w:t>zapisów</w:t>
      </w:r>
      <w:r w:rsidRPr="00811F2C">
        <w:rPr>
          <w:rFonts w:ascii="Arial" w:hAnsi="Arial" w:cs="Arial"/>
          <w:bCs/>
          <w:sz w:val="20"/>
          <w:szCs w:val="20"/>
        </w:rPr>
        <w:t xml:space="preserve"> </w:t>
      </w:r>
    </w:p>
    <w:p w:rsidR="006A4D2A" w:rsidRPr="006A4D2A" w:rsidRDefault="006A4D2A" w:rsidP="006A4D2A">
      <w:pPr>
        <w:tabs>
          <w:tab w:val="left" w:pos="709"/>
        </w:tabs>
        <w:autoSpaceDE w:val="0"/>
        <w:autoSpaceDN w:val="0"/>
        <w:adjustRightInd w:val="0"/>
        <w:rPr>
          <w:rFonts w:ascii="Arial" w:hAnsi="Arial" w:cs="Arial"/>
          <w:sz w:val="20"/>
          <w:szCs w:val="20"/>
          <w:u w:val="single"/>
        </w:rPr>
      </w:pPr>
    </w:p>
    <w:p w:rsidR="00811F2C" w:rsidRPr="002B3C8B" w:rsidRDefault="00E41FFA" w:rsidP="006A4D2A">
      <w:pPr>
        <w:tabs>
          <w:tab w:val="left" w:pos="709"/>
        </w:tabs>
        <w:autoSpaceDE w:val="0"/>
        <w:autoSpaceDN w:val="0"/>
        <w:adjustRightInd w:val="0"/>
        <w:rPr>
          <w:rFonts w:ascii="Arial" w:hAnsi="Arial" w:cs="Arial"/>
          <w:b/>
          <w:bCs/>
          <w:sz w:val="20"/>
          <w:szCs w:val="20"/>
        </w:rPr>
      </w:pPr>
      <w:r w:rsidRPr="002B3C8B">
        <w:rPr>
          <w:rFonts w:ascii="Arial" w:hAnsi="Arial" w:cs="Arial"/>
          <w:b/>
          <w:bCs/>
          <w:sz w:val="20"/>
          <w:szCs w:val="20"/>
        </w:rPr>
        <w:t>Pytanie</w:t>
      </w:r>
      <w:r w:rsidR="002B3C8B" w:rsidRPr="002B3C8B">
        <w:rPr>
          <w:rFonts w:ascii="Arial" w:hAnsi="Arial" w:cs="Arial"/>
          <w:b/>
          <w:bCs/>
          <w:sz w:val="20"/>
          <w:szCs w:val="20"/>
        </w:rPr>
        <w:t xml:space="preserve"> nr 9</w:t>
      </w:r>
      <w:r w:rsidRPr="002B3C8B">
        <w:rPr>
          <w:rFonts w:ascii="Arial" w:hAnsi="Arial" w:cs="Arial"/>
          <w:b/>
          <w:bCs/>
          <w:sz w:val="20"/>
          <w:szCs w:val="20"/>
        </w:rPr>
        <w:t xml:space="preserve"> </w:t>
      </w:r>
    </w:p>
    <w:p w:rsidR="006A4D2A" w:rsidRPr="006A4D2A" w:rsidRDefault="006A4D2A" w:rsidP="006A4D2A">
      <w:pPr>
        <w:tabs>
          <w:tab w:val="left" w:pos="709"/>
        </w:tabs>
        <w:autoSpaceDE w:val="0"/>
        <w:autoSpaceDN w:val="0"/>
        <w:adjustRightInd w:val="0"/>
        <w:rPr>
          <w:rFonts w:ascii="Arial" w:hAnsi="Arial" w:cs="Arial"/>
          <w:sz w:val="20"/>
          <w:szCs w:val="20"/>
          <w:u w:val="single"/>
        </w:rPr>
      </w:pPr>
      <w:r w:rsidRPr="006A4D2A">
        <w:rPr>
          <w:rFonts w:ascii="Arial" w:hAnsi="Arial" w:cs="Arial"/>
          <w:sz w:val="20"/>
          <w:szCs w:val="20"/>
        </w:rPr>
        <w:t>Zmianę zapisu w Załączniku nr 1 „Szczegółowy opis przedmiotu zamówienia”, Pakiet III „Ubezpieczenia floty komunikacyjnej”, pkt. B f „Warunki likwidacji szkód” (str. 41):</w:t>
      </w:r>
    </w:p>
    <w:p w:rsidR="006A4D2A" w:rsidRPr="006A4D2A" w:rsidRDefault="006A4D2A" w:rsidP="006A4D2A">
      <w:pPr>
        <w:tabs>
          <w:tab w:val="left" w:pos="709"/>
        </w:tabs>
        <w:autoSpaceDE w:val="0"/>
        <w:autoSpaceDN w:val="0"/>
        <w:adjustRightInd w:val="0"/>
        <w:rPr>
          <w:rFonts w:ascii="Arial" w:hAnsi="Arial" w:cs="Arial"/>
          <w:sz w:val="20"/>
          <w:szCs w:val="20"/>
          <w:u w:val="single"/>
        </w:rPr>
      </w:pPr>
    </w:p>
    <w:p w:rsidR="006A4D2A" w:rsidRPr="006A4D2A" w:rsidRDefault="00D44A05" w:rsidP="00E41FFA">
      <w:pPr>
        <w:pStyle w:val="Tekstpodstawowy"/>
        <w:spacing w:after="0"/>
        <w:rPr>
          <w:rFonts w:ascii="Arial" w:hAnsi="Arial" w:cs="Arial"/>
          <w:bCs/>
          <w:sz w:val="20"/>
          <w:szCs w:val="20"/>
        </w:rPr>
      </w:pPr>
      <w:r w:rsidRPr="00D44A05">
        <w:rPr>
          <w:rFonts w:ascii="Arial" w:hAnsi="Arial" w:cs="Arial"/>
          <w:b/>
          <w:sz w:val="20"/>
          <w:szCs w:val="20"/>
        </w:rPr>
        <w:t xml:space="preserve">a </w:t>
      </w:r>
      <w:r w:rsidR="006A4D2A" w:rsidRPr="006A4D2A">
        <w:rPr>
          <w:rFonts w:ascii="Arial" w:hAnsi="Arial" w:cs="Arial"/>
          <w:sz w:val="20"/>
          <w:szCs w:val="20"/>
        </w:rPr>
        <w:t>Pkt 6, zmiana z:</w:t>
      </w:r>
      <w:r w:rsidR="006A4D2A" w:rsidRPr="006A4D2A">
        <w:rPr>
          <w:rFonts w:ascii="Arial" w:hAnsi="Arial" w:cs="Arial"/>
          <w:sz w:val="20"/>
          <w:szCs w:val="20"/>
        </w:rPr>
        <w:br/>
      </w:r>
      <w:r w:rsidR="006A4D2A" w:rsidRPr="006A4D2A">
        <w:rPr>
          <w:rFonts w:ascii="Arial" w:hAnsi="Arial" w:cs="Arial"/>
          <w:bCs/>
          <w:sz w:val="20"/>
          <w:szCs w:val="20"/>
        </w:rPr>
        <w:t>Oględziny uszkodzonego pojazdu nie później niż następnego dnia po zgłoszeniu ……</w:t>
      </w:r>
    </w:p>
    <w:p w:rsidR="006A4D2A" w:rsidRPr="006A4D2A" w:rsidRDefault="006A4D2A" w:rsidP="00E41FFA">
      <w:pPr>
        <w:pStyle w:val="Tekstpodstawowy"/>
        <w:spacing w:after="0"/>
        <w:rPr>
          <w:rFonts w:ascii="Arial" w:hAnsi="Arial" w:cs="Arial"/>
          <w:bCs/>
          <w:sz w:val="20"/>
          <w:szCs w:val="20"/>
        </w:rPr>
      </w:pPr>
      <w:r w:rsidRPr="006A4D2A">
        <w:rPr>
          <w:rFonts w:ascii="Arial" w:hAnsi="Arial" w:cs="Arial"/>
          <w:bCs/>
          <w:sz w:val="20"/>
          <w:szCs w:val="20"/>
        </w:rPr>
        <w:t>na:</w:t>
      </w:r>
    </w:p>
    <w:p w:rsidR="006A4D2A" w:rsidRDefault="006A4D2A" w:rsidP="00E41FFA">
      <w:pPr>
        <w:pStyle w:val="Tekstpodstawowy"/>
        <w:spacing w:after="0"/>
        <w:rPr>
          <w:rFonts w:ascii="Arial" w:hAnsi="Arial" w:cs="Arial"/>
          <w:bCs/>
          <w:sz w:val="20"/>
          <w:szCs w:val="20"/>
        </w:rPr>
      </w:pPr>
      <w:r w:rsidRPr="006A4D2A">
        <w:rPr>
          <w:rFonts w:ascii="Arial" w:hAnsi="Arial" w:cs="Arial"/>
          <w:bCs/>
          <w:sz w:val="20"/>
          <w:szCs w:val="20"/>
        </w:rPr>
        <w:t>Oględziny uszkodzonego pojazdu w ciągu 2 dni roboczych po zgłoszeniu ……</w:t>
      </w:r>
    </w:p>
    <w:p w:rsidR="00E41FFA" w:rsidRDefault="00E41FFA" w:rsidP="006A4D2A">
      <w:pPr>
        <w:pStyle w:val="Tekstpodstawowy"/>
        <w:spacing w:after="0"/>
        <w:ind w:left="708"/>
        <w:rPr>
          <w:rFonts w:ascii="Arial" w:hAnsi="Arial" w:cs="Arial"/>
          <w:bCs/>
          <w:sz w:val="20"/>
          <w:szCs w:val="20"/>
        </w:rPr>
      </w:pPr>
    </w:p>
    <w:p w:rsidR="00811F2C" w:rsidRDefault="002B3C8B" w:rsidP="00811F2C">
      <w:pPr>
        <w:pStyle w:val="Tekstpodstawowy"/>
        <w:spacing w:after="0"/>
        <w:jc w:val="both"/>
        <w:rPr>
          <w:rFonts w:ascii="Arial" w:hAnsi="Arial" w:cs="Arial"/>
          <w:b/>
          <w:bCs/>
          <w:sz w:val="20"/>
          <w:szCs w:val="20"/>
        </w:rPr>
      </w:pPr>
      <w:r>
        <w:rPr>
          <w:rFonts w:ascii="Arial" w:hAnsi="Arial" w:cs="Arial"/>
          <w:b/>
          <w:bCs/>
          <w:sz w:val="20"/>
          <w:szCs w:val="20"/>
        </w:rPr>
        <w:t xml:space="preserve">Odpowiedź </w:t>
      </w:r>
      <w:r w:rsidR="00F70DD0">
        <w:rPr>
          <w:rFonts w:ascii="Arial" w:hAnsi="Arial" w:cs="Arial"/>
          <w:b/>
          <w:bCs/>
          <w:sz w:val="20"/>
          <w:szCs w:val="20"/>
        </w:rPr>
        <w:t>9a</w:t>
      </w:r>
      <w:r>
        <w:rPr>
          <w:rFonts w:ascii="Arial" w:hAnsi="Arial" w:cs="Arial"/>
          <w:b/>
          <w:bCs/>
          <w:sz w:val="20"/>
          <w:szCs w:val="20"/>
        </w:rPr>
        <w:t xml:space="preserve"> </w:t>
      </w:r>
    </w:p>
    <w:p w:rsidR="00811F2C" w:rsidRDefault="00811F2C" w:rsidP="00811F2C">
      <w:pPr>
        <w:pStyle w:val="Tekstpodstawowy"/>
        <w:spacing w:after="0"/>
        <w:rPr>
          <w:rFonts w:ascii="Arial" w:hAnsi="Arial" w:cs="Arial"/>
          <w:bCs/>
          <w:sz w:val="20"/>
          <w:szCs w:val="20"/>
        </w:rPr>
      </w:pPr>
    </w:p>
    <w:p w:rsidR="00E41FFA" w:rsidRDefault="00E41FFA" w:rsidP="00811F2C">
      <w:pPr>
        <w:pStyle w:val="Tekstpodstawowy"/>
        <w:spacing w:after="0"/>
        <w:rPr>
          <w:rFonts w:ascii="Arial" w:hAnsi="Arial" w:cs="Arial"/>
          <w:bCs/>
          <w:sz w:val="20"/>
          <w:szCs w:val="20"/>
        </w:rPr>
      </w:pPr>
      <w:r>
        <w:rPr>
          <w:rFonts w:ascii="Arial" w:hAnsi="Arial" w:cs="Arial"/>
          <w:bCs/>
          <w:sz w:val="20"/>
          <w:szCs w:val="20"/>
        </w:rPr>
        <w:t xml:space="preserve">Zamawiający modyfikuje SIWZ w tym zakresie </w:t>
      </w:r>
      <w:r w:rsidR="00E874C5">
        <w:rPr>
          <w:rFonts w:ascii="Arial" w:hAnsi="Arial" w:cs="Arial"/>
          <w:bCs/>
          <w:sz w:val="20"/>
          <w:szCs w:val="20"/>
        </w:rPr>
        <w:t>w poniższy sposób</w:t>
      </w:r>
    </w:p>
    <w:p w:rsidR="00E874C5" w:rsidRDefault="00E874C5" w:rsidP="00E874C5">
      <w:pPr>
        <w:pStyle w:val="Tekstpodstawowy"/>
        <w:spacing w:after="0"/>
        <w:rPr>
          <w:rFonts w:ascii="Arial" w:hAnsi="Arial" w:cs="Arial"/>
          <w:sz w:val="20"/>
          <w:szCs w:val="20"/>
        </w:rPr>
      </w:pPr>
    </w:p>
    <w:p w:rsidR="00E41FFA" w:rsidRPr="006A4D2A" w:rsidRDefault="00E874C5" w:rsidP="00E874C5">
      <w:pPr>
        <w:pStyle w:val="Tekstpodstawowy"/>
        <w:spacing w:after="0"/>
        <w:jc w:val="both"/>
        <w:rPr>
          <w:rFonts w:ascii="Arial" w:hAnsi="Arial" w:cs="Arial"/>
          <w:bCs/>
          <w:sz w:val="20"/>
          <w:szCs w:val="20"/>
        </w:rPr>
      </w:pPr>
      <w:r w:rsidRPr="006A4D2A">
        <w:rPr>
          <w:rFonts w:ascii="Arial" w:hAnsi="Arial" w:cs="Arial"/>
          <w:sz w:val="20"/>
          <w:szCs w:val="20"/>
        </w:rPr>
        <w:lastRenderedPageBreak/>
        <w:t xml:space="preserve">oględziny uszkodzonego pojazdu </w:t>
      </w:r>
      <w:r w:rsidRPr="006A4D2A">
        <w:rPr>
          <w:rFonts w:ascii="Arial" w:hAnsi="Arial" w:cs="Arial"/>
          <w:b/>
          <w:bCs/>
          <w:sz w:val="20"/>
          <w:szCs w:val="20"/>
        </w:rPr>
        <w:t>w ciągu 2 dni</w:t>
      </w:r>
      <w:r w:rsidRPr="006A4D2A">
        <w:rPr>
          <w:rFonts w:ascii="Arial" w:hAnsi="Arial" w:cs="Arial"/>
          <w:sz w:val="20"/>
          <w:szCs w:val="20"/>
        </w:rPr>
        <w:t xml:space="preserve"> po zgłoszeniu (dotyczy również oględzin dodatkowych) w siedzibach Z</w:t>
      </w:r>
      <w:r>
        <w:rPr>
          <w:rFonts w:ascii="Arial" w:hAnsi="Arial" w:cs="Arial"/>
          <w:sz w:val="20"/>
          <w:szCs w:val="20"/>
        </w:rPr>
        <w:t>amawiającego lub w innym wskazanym przez niego miejscu</w:t>
      </w:r>
    </w:p>
    <w:p w:rsidR="00E874C5" w:rsidRDefault="00E874C5" w:rsidP="00E874C5">
      <w:pPr>
        <w:tabs>
          <w:tab w:val="left" w:pos="709"/>
        </w:tabs>
        <w:autoSpaceDE w:val="0"/>
        <w:autoSpaceDN w:val="0"/>
        <w:adjustRightInd w:val="0"/>
        <w:jc w:val="both"/>
        <w:rPr>
          <w:rFonts w:ascii="Arial" w:hAnsi="Arial" w:cs="Arial"/>
          <w:sz w:val="20"/>
          <w:szCs w:val="20"/>
        </w:rPr>
      </w:pPr>
    </w:p>
    <w:p w:rsidR="00E874C5" w:rsidRDefault="00E874C5" w:rsidP="006A4D2A">
      <w:pPr>
        <w:tabs>
          <w:tab w:val="left" w:pos="709"/>
        </w:tabs>
        <w:autoSpaceDE w:val="0"/>
        <w:autoSpaceDN w:val="0"/>
        <w:adjustRightInd w:val="0"/>
        <w:rPr>
          <w:rFonts w:ascii="Arial" w:hAnsi="Arial" w:cs="Arial"/>
          <w:sz w:val="20"/>
          <w:szCs w:val="20"/>
        </w:rPr>
      </w:pPr>
    </w:p>
    <w:p w:rsidR="006A4D2A" w:rsidRPr="006A4D2A" w:rsidRDefault="00F70DD0" w:rsidP="006A4D2A">
      <w:pPr>
        <w:tabs>
          <w:tab w:val="left" w:pos="709"/>
        </w:tabs>
        <w:autoSpaceDE w:val="0"/>
        <w:autoSpaceDN w:val="0"/>
        <w:adjustRightInd w:val="0"/>
        <w:rPr>
          <w:rFonts w:ascii="Arial" w:hAnsi="Arial" w:cs="Arial"/>
          <w:sz w:val="20"/>
          <w:szCs w:val="20"/>
          <w:u w:val="single"/>
        </w:rPr>
      </w:pPr>
      <w:r w:rsidRPr="00D44A05">
        <w:rPr>
          <w:rFonts w:ascii="Arial" w:hAnsi="Arial" w:cs="Arial"/>
          <w:b/>
          <w:sz w:val="20"/>
          <w:szCs w:val="20"/>
        </w:rPr>
        <w:t>b</w:t>
      </w:r>
      <w:r w:rsidR="006A4D2A" w:rsidRPr="006A4D2A">
        <w:rPr>
          <w:rFonts w:ascii="Arial" w:hAnsi="Arial" w:cs="Arial"/>
          <w:sz w:val="20"/>
          <w:szCs w:val="20"/>
        </w:rPr>
        <w:tab/>
        <w:t>- Pkt 7, zmiana – poprzez jego usuniecie</w:t>
      </w:r>
    </w:p>
    <w:p w:rsidR="00E9194B" w:rsidRDefault="00E9194B" w:rsidP="00E9194B">
      <w:pPr>
        <w:pStyle w:val="Tekstpodstawowy"/>
        <w:spacing w:after="0"/>
        <w:jc w:val="both"/>
        <w:rPr>
          <w:rFonts w:ascii="Arial" w:hAnsi="Arial" w:cs="Arial"/>
          <w:b/>
          <w:bCs/>
          <w:sz w:val="20"/>
          <w:szCs w:val="20"/>
        </w:rPr>
      </w:pPr>
    </w:p>
    <w:p w:rsidR="00E9194B" w:rsidRDefault="00E9194B" w:rsidP="00E9194B">
      <w:pPr>
        <w:pStyle w:val="Tekstpodstawowy"/>
        <w:spacing w:after="0"/>
        <w:jc w:val="both"/>
        <w:rPr>
          <w:rFonts w:ascii="Arial" w:hAnsi="Arial" w:cs="Arial"/>
          <w:b/>
          <w:bCs/>
          <w:sz w:val="20"/>
          <w:szCs w:val="20"/>
        </w:rPr>
      </w:pPr>
      <w:r>
        <w:rPr>
          <w:rFonts w:ascii="Arial" w:hAnsi="Arial" w:cs="Arial"/>
          <w:b/>
          <w:bCs/>
          <w:sz w:val="20"/>
          <w:szCs w:val="20"/>
        </w:rPr>
        <w:t xml:space="preserve">Odpowiedź </w:t>
      </w:r>
      <w:r w:rsidR="00F70DD0">
        <w:rPr>
          <w:rFonts w:ascii="Arial" w:hAnsi="Arial" w:cs="Arial"/>
          <w:b/>
          <w:bCs/>
          <w:sz w:val="20"/>
          <w:szCs w:val="20"/>
        </w:rPr>
        <w:t>9b</w:t>
      </w:r>
      <w:r>
        <w:rPr>
          <w:rFonts w:ascii="Arial" w:hAnsi="Arial" w:cs="Arial"/>
          <w:b/>
          <w:bCs/>
          <w:sz w:val="20"/>
          <w:szCs w:val="20"/>
        </w:rPr>
        <w:t xml:space="preserve"> </w:t>
      </w:r>
    </w:p>
    <w:p w:rsidR="00E874C5" w:rsidRDefault="00E874C5" w:rsidP="00E874C5">
      <w:pPr>
        <w:jc w:val="both"/>
        <w:rPr>
          <w:rFonts w:ascii="Arial" w:hAnsi="Arial" w:cs="Arial"/>
          <w:bCs/>
          <w:sz w:val="20"/>
          <w:szCs w:val="20"/>
        </w:rPr>
      </w:pPr>
    </w:p>
    <w:p w:rsidR="00E874C5" w:rsidRPr="006A4D2A" w:rsidRDefault="00E874C5" w:rsidP="00E874C5">
      <w:pPr>
        <w:jc w:val="both"/>
        <w:rPr>
          <w:rFonts w:ascii="Arial" w:hAnsi="Arial" w:cs="Arial"/>
          <w:bCs/>
          <w:sz w:val="20"/>
          <w:szCs w:val="20"/>
        </w:rPr>
      </w:pPr>
      <w:r w:rsidRPr="00D630C8">
        <w:rPr>
          <w:rFonts w:ascii="Arial" w:hAnsi="Arial" w:cs="Arial"/>
          <w:bCs/>
          <w:sz w:val="20"/>
          <w:szCs w:val="20"/>
        </w:rPr>
        <w:t>Zamawiający nie wyraża zgody na usunięcie zapisu jednocześnie obniżając limit do wysokości 10 000 zł</w:t>
      </w:r>
      <w:r>
        <w:rPr>
          <w:rFonts w:ascii="Arial" w:hAnsi="Arial" w:cs="Arial"/>
          <w:bCs/>
          <w:sz w:val="20"/>
          <w:szCs w:val="20"/>
        </w:rPr>
        <w:t xml:space="preserve"> </w:t>
      </w:r>
    </w:p>
    <w:p w:rsidR="00E9194B" w:rsidRPr="00E9194B" w:rsidRDefault="00E9194B" w:rsidP="006A4D2A">
      <w:pPr>
        <w:tabs>
          <w:tab w:val="left" w:pos="709"/>
        </w:tabs>
        <w:autoSpaceDE w:val="0"/>
        <w:autoSpaceDN w:val="0"/>
        <w:adjustRightInd w:val="0"/>
        <w:rPr>
          <w:rFonts w:ascii="Arial" w:hAnsi="Arial" w:cs="Arial"/>
          <w:sz w:val="20"/>
          <w:szCs w:val="20"/>
        </w:rPr>
      </w:pPr>
    </w:p>
    <w:p w:rsidR="006A4D2A" w:rsidRPr="006A4D2A" w:rsidRDefault="00D44A05" w:rsidP="00F70DD0">
      <w:pPr>
        <w:pStyle w:val="Tekstpodstawowy"/>
        <w:spacing w:after="0"/>
        <w:rPr>
          <w:rFonts w:ascii="Arial" w:hAnsi="Arial" w:cs="Arial"/>
          <w:bCs/>
          <w:sz w:val="20"/>
          <w:szCs w:val="20"/>
        </w:rPr>
      </w:pPr>
      <w:r w:rsidRPr="00D44A05">
        <w:rPr>
          <w:rFonts w:ascii="Arial" w:hAnsi="Arial" w:cs="Arial"/>
          <w:b/>
          <w:sz w:val="20"/>
          <w:szCs w:val="20"/>
        </w:rPr>
        <w:t>c</w:t>
      </w:r>
      <w:r w:rsidR="00F70DD0">
        <w:rPr>
          <w:rFonts w:ascii="Arial" w:hAnsi="Arial" w:cs="Arial"/>
          <w:sz w:val="20"/>
          <w:szCs w:val="20"/>
        </w:rPr>
        <w:t xml:space="preserve"> </w:t>
      </w:r>
      <w:r w:rsidR="006A4D2A" w:rsidRPr="006A4D2A">
        <w:rPr>
          <w:rFonts w:ascii="Arial" w:hAnsi="Arial" w:cs="Arial"/>
          <w:sz w:val="20"/>
          <w:szCs w:val="20"/>
        </w:rPr>
        <w:t>Pkt 11, zmiana z:</w:t>
      </w:r>
      <w:r w:rsidR="006A4D2A" w:rsidRPr="006A4D2A">
        <w:rPr>
          <w:rFonts w:ascii="Arial" w:hAnsi="Arial" w:cs="Arial"/>
          <w:sz w:val="20"/>
          <w:szCs w:val="20"/>
        </w:rPr>
        <w:br/>
      </w:r>
    </w:p>
    <w:p w:rsidR="006A4D2A" w:rsidRPr="006A4D2A" w:rsidRDefault="006A4D2A" w:rsidP="006A4D2A">
      <w:pPr>
        <w:pStyle w:val="Tekstpodstawowy"/>
        <w:spacing w:after="0"/>
        <w:ind w:left="708"/>
        <w:jc w:val="both"/>
        <w:rPr>
          <w:rFonts w:ascii="Arial" w:hAnsi="Arial" w:cs="Arial"/>
          <w:bCs/>
          <w:sz w:val="20"/>
          <w:szCs w:val="20"/>
        </w:rPr>
      </w:pPr>
      <w:r w:rsidRPr="006A4D2A">
        <w:rPr>
          <w:rFonts w:ascii="Arial" w:hAnsi="Arial" w:cs="Arial"/>
          <w:bCs/>
          <w:sz w:val="20"/>
          <w:szCs w:val="20"/>
        </w:rPr>
        <w:t>Po dokonaniu naprawy Ubezpieczający otrzymuje odszkodowanie stanowiące sumę kwot wynikających z zakupu części/normaliów zakwalifikowanych do naprawy oraz liczby roboczogodzin rozliczanych ze stawką 130 zł netto za roboczogodzinę.</w:t>
      </w:r>
      <w:r w:rsidRPr="006A4D2A">
        <w:rPr>
          <w:rFonts w:ascii="Arial" w:hAnsi="Arial" w:cs="Arial"/>
          <w:sz w:val="20"/>
          <w:szCs w:val="20"/>
        </w:rPr>
        <w:t xml:space="preserve"> </w:t>
      </w:r>
    </w:p>
    <w:p w:rsidR="006A4D2A" w:rsidRPr="006A4D2A" w:rsidRDefault="006A4D2A" w:rsidP="006A4D2A">
      <w:pPr>
        <w:pStyle w:val="Tekstpodstawowy"/>
        <w:spacing w:after="0"/>
        <w:ind w:left="708"/>
        <w:rPr>
          <w:rFonts w:ascii="Arial" w:hAnsi="Arial" w:cs="Arial"/>
          <w:bCs/>
          <w:sz w:val="20"/>
          <w:szCs w:val="20"/>
        </w:rPr>
      </w:pPr>
    </w:p>
    <w:p w:rsidR="006A4D2A" w:rsidRPr="006A4D2A" w:rsidRDefault="006A4D2A" w:rsidP="006A4D2A">
      <w:pPr>
        <w:pStyle w:val="Tekstpodstawowy"/>
        <w:spacing w:after="0"/>
        <w:ind w:left="708"/>
        <w:rPr>
          <w:rFonts w:ascii="Arial" w:hAnsi="Arial" w:cs="Arial"/>
          <w:bCs/>
          <w:sz w:val="20"/>
          <w:szCs w:val="20"/>
        </w:rPr>
      </w:pPr>
      <w:r w:rsidRPr="006A4D2A">
        <w:rPr>
          <w:rFonts w:ascii="Arial" w:hAnsi="Arial" w:cs="Arial"/>
          <w:bCs/>
          <w:sz w:val="20"/>
          <w:szCs w:val="20"/>
        </w:rPr>
        <w:t>na:</w:t>
      </w:r>
    </w:p>
    <w:p w:rsidR="006A4D2A" w:rsidRPr="006A4D2A" w:rsidRDefault="006A4D2A" w:rsidP="006A4D2A">
      <w:pPr>
        <w:pStyle w:val="Tekstpodstawowy"/>
        <w:spacing w:after="0"/>
        <w:ind w:left="708"/>
        <w:jc w:val="both"/>
        <w:rPr>
          <w:rFonts w:ascii="Arial" w:hAnsi="Arial" w:cs="Arial"/>
          <w:bCs/>
          <w:sz w:val="20"/>
          <w:szCs w:val="20"/>
        </w:rPr>
      </w:pPr>
      <w:r w:rsidRPr="006A4D2A">
        <w:rPr>
          <w:rFonts w:ascii="Arial" w:hAnsi="Arial" w:cs="Arial"/>
          <w:bCs/>
          <w:sz w:val="20"/>
          <w:szCs w:val="20"/>
        </w:rPr>
        <w:t>Po dokonaniu naprawy Ubezpieczający otrzymuje odszkodowanie stanowiące sumę kwot wynikających z zakupu części/normaliów zakwalifikowanych do naprawy oraz liczby roboczogodzin rozliczanych ze stawką 100 zł netto za roboczogodzinę.</w:t>
      </w:r>
      <w:r w:rsidRPr="006A4D2A">
        <w:rPr>
          <w:rFonts w:ascii="Arial" w:hAnsi="Arial" w:cs="Arial"/>
          <w:sz w:val="20"/>
          <w:szCs w:val="20"/>
        </w:rPr>
        <w:t xml:space="preserve"> </w:t>
      </w:r>
    </w:p>
    <w:p w:rsidR="006A4D2A" w:rsidRDefault="006A4D2A" w:rsidP="006A4D2A">
      <w:pPr>
        <w:tabs>
          <w:tab w:val="left" w:pos="709"/>
        </w:tabs>
        <w:autoSpaceDE w:val="0"/>
        <w:autoSpaceDN w:val="0"/>
        <w:adjustRightInd w:val="0"/>
        <w:rPr>
          <w:rFonts w:ascii="Arial" w:hAnsi="Arial" w:cs="Arial"/>
          <w:sz w:val="20"/>
          <w:szCs w:val="20"/>
          <w:u w:val="single"/>
        </w:rPr>
      </w:pPr>
    </w:p>
    <w:p w:rsidR="00C60072" w:rsidRDefault="00811F2C" w:rsidP="006A4D2A">
      <w:pPr>
        <w:tabs>
          <w:tab w:val="left" w:pos="709"/>
        </w:tabs>
        <w:autoSpaceDE w:val="0"/>
        <w:autoSpaceDN w:val="0"/>
        <w:adjustRightInd w:val="0"/>
        <w:rPr>
          <w:rFonts w:ascii="Arial" w:hAnsi="Arial" w:cs="Arial"/>
          <w:sz w:val="20"/>
          <w:szCs w:val="20"/>
          <w:u w:val="single"/>
        </w:rPr>
      </w:pPr>
      <w:r>
        <w:rPr>
          <w:rFonts w:ascii="Arial" w:hAnsi="Arial" w:cs="Arial"/>
          <w:b/>
          <w:bCs/>
          <w:sz w:val="20"/>
          <w:szCs w:val="20"/>
        </w:rPr>
        <w:t>Odpowiedź</w:t>
      </w:r>
      <w:r w:rsidR="00F70DD0">
        <w:rPr>
          <w:rFonts w:ascii="Arial" w:hAnsi="Arial" w:cs="Arial"/>
          <w:b/>
          <w:bCs/>
          <w:sz w:val="20"/>
          <w:szCs w:val="20"/>
        </w:rPr>
        <w:t xml:space="preserve"> 9c</w:t>
      </w:r>
    </w:p>
    <w:p w:rsidR="006A4D2A" w:rsidRPr="00C60072" w:rsidRDefault="00811F2C" w:rsidP="006A4D2A">
      <w:pPr>
        <w:tabs>
          <w:tab w:val="left" w:pos="709"/>
        </w:tabs>
        <w:autoSpaceDE w:val="0"/>
        <w:autoSpaceDN w:val="0"/>
        <w:adjustRightInd w:val="0"/>
        <w:rPr>
          <w:rFonts w:ascii="Arial" w:hAnsi="Arial" w:cs="Arial"/>
          <w:sz w:val="20"/>
          <w:szCs w:val="20"/>
          <w:u w:val="single"/>
        </w:rPr>
      </w:pPr>
      <w:r>
        <w:rPr>
          <w:rFonts w:ascii="Arial" w:hAnsi="Arial" w:cs="Arial"/>
          <w:bCs/>
          <w:sz w:val="20"/>
          <w:szCs w:val="20"/>
        </w:rPr>
        <w:t>Zamawiający w</w:t>
      </w:r>
      <w:r w:rsidR="00C60072">
        <w:rPr>
          <w:rFonts w:ascii="Arial" w:hAnsi="Arial" w:cs="Arial"/>
          <w:bCs/>
          <w:sz w:val="20"/>
          <w:szCs w:val="20"/>
        </w:rPr>
        <w:t xml:space="preserve">prowadza stawkę 115 zł za roboczogodzinę </w:t>
      </w:r>
      <w:r>
        <w:rPr>
          <w:rFonts w:ascii="Arial" w:hAnsi="Arial" w:cs="Arial"/>
          <w:bCs/>
          <w:sz w:val="20"/>
          <w:szCs w:val="20"/>
        </w:rPr>
        <w:t>i tym samy</w:t>
      </w:r>
      <w:r w:rsidR="00C60072">
        <w:rPr>
          <w:rFonts w:ascii="Arial" w:hAnsi="Arial" w:cs="Arial"/>
          <w:bCs/>
          <w:sz w:val="20"/>
          <w:szCs w:val="20"/>
        </w:rPr>
        <w:t>m</w:t>
      </w:r>
      <w:r>
        <w:rPr>
          <w:rFonts w:ascii="Arial" w:hAnsi="Arial" w:cs="Arial"/>
          <w:bCs/>
          <w:sz w:val="20"/>
          <w:szCs w:val="20"/>
        </w:rPr>
        <w:t xml:space="preserve"> modyfikuje SIWZ w tym zakresie</w:t>
      </w:r>
    </w:p>
    <w:p w:rsidR="00811F2C" w:rsidRPr="006A4D2A" w:rsidRDefault="00811F2C" w:rsidP="006A4D2A">
      <w:pPr>
        <w:tabs>
          <w:tab w:val="left" w:pos="709"/>
        </w:tabs>
        <w:autoSpaceDE w:val="0"/>
        <w:autoSpaceDN w:val="0"/>
        <w:adjustRightInd w:val="0"/>
        <w:rPr>
          <w:rFonts w:ascii="Arial" w:hAnsi="Arial" w:cs="Arial"/>
          <w:sz w:val="20"/>
          <w:szCs w:val="20"/>
          <w:u w:val="single"/>
        </w:rPr>
      </w:pPr>
    </w:p>
    <w:p w:rsidR="00811F2C" w:rsidRPr="00E9194B" w:rsidRDefault="00811F2C" w:rsidP="00811F2C">
      <w:pPr>
        <w:tabs>
          <w:tab w:val="left" w:pos="709"/>
        </w:tabs>
        <w:autoSpaceDE w:val="0"/>
        <w:autoSpaceDN w:val="0"/>
        <w:adjustRightInd w:val="0"/>
        <w:rPr>
          <w:rFonts w:ascii="Arial" w:hAnsi="Arial" w:cs="Arial"/>
          <w:b/>
          <w:bCs/>
          <w:sz w:val="20"/>
          <w:szCs w:val="20"/>
        </w:rPr>
      </w:pPr>
      <w:r w:rsidRPr="00E9194B">
        <w:rPr>
          <w:rFonts w:ascii="Arial" w:hAnsi="Arial" w:cs="Arial"/>
          <w:b/>
          <w:bCs/>
          <w:sz w:val="20"/>
          <w:szCs w:val="20"/>
        </w:rPr>
        <w:t>Pytanie</w:t>
      </w:r>
      <w:r w:rsidR="00F70DD0">
        <w:rPr>
          <w:rFonts w:ascii="Arial" w:hAnsi="Arial" w:cs="Arial"/>
          <w:b/>
          <w:bCs/>
          <w:sz w:val="20"/>
          <w:szCs w:val="20"/>
        </w:rPr>
        <w:t xml:space="preserve"> nr 10</w:t>
      </w:r>
      <w:r w:rsidRPr="00E9194B">
        <w:rPr>
          <w:rFonts w:ascii="Arial" w:hAnsi="Arial" w:cs="Arial"/>
          <w:b/>
          <w:bCs/>
          <w:sz w:val="20"/>
          <w:szCs w:val="20"/>
        </w:rPr>
        <w:t xml:space="preserve"> </w:t>
      </w:r>
    </w:p>
    <w:p w:rsidR="00811F2C" w:rsidRDefault="00811F2C" w:rsidP="006A4D2A">
      <w:pPr>
        <w:pStyle w:val="Tekstpodstawowy"/>
        <w:spacing w:after="0"/>
        <w:jc w:val="both"/>
        <w:rPr>
          <w:rFonts w:ascii="Arial" w:hAnsi="Arial" w:cs="Arial"/>
          <w:sz w:val="20"/>
          <w:szCs w:val="20"/>
        </w:rPr>
      </w:pPr>
    </w:p>
    <w:p w:rsidR="006A4D2A" w:rsidRPr="006A4D2A" w:rsidRDefault="006A4D2A" w:rsidP="006A4D2A">
      <w:pPr>
        <w:pStyle w:val="Tekstpodstawowy"/>
        <w:spacing w:after="0"/>
        <w:jc w:val="both"/>
        <w:rPr>
          <w:rFonts w:ascii="Arial" w:hAnsi="Arial" w:cs="Arial"/>
          <w:sz w:val="20"/>
          <w:szCs w:val="20"/>
        </w:rPr>
      </w:pPr>
      <w:r w:rsidRPr="006A4D2A">
        <w:rPr>
          <w:rFonts w:ascii="Arial" w:hAnsi="Arial" w:cs="Arial"/>
          <w:sz w:val="20"/>
          <w:szCs w:val="20"/>
        </w:rPr>
        <w:t>Zmianę zapisu w Załączniku nr 1 „Szczegółowy opis przedmiotu zamówienia”, Pakiet III „Ubezpieczenia floty komunikacyjnej”, „Postanowienia wspólne” pkt. b „Wyrównanie okresów ochrony” (str. 43), poprzez dodanie:</w:t>
      </w:r>
    </w:p>
    <w:p w:rsidR="006A4D2A" w:rsidRPr="006A4D2A" w:rsidRDefault="006A4D2A" w:rsidP="006A4D2A">
      <w:pPr>
        <w:pStyle w:val="Tekstpodstawowy"/>
        <w:spacing w:after="0"/>
        <w:jc w:val="both"/>
        <w:rPr>
          <w:rFonts w:ascii="Arial" w:hAnsi="Arial" w:cs="Arial"/>
          <w:color w:val="000000"/>
          <w:sz w:val="20"/>
          <w:szCs w:val="20"/>
        </w:rPr>
      </w:pPr>
      <w:r w:rsidRPr="006A4D2A">
        <w:rPr>
          <w:rFonts w:ascii="Arial" w:hAnsi="Arial" w:cs="Arial"/>
          <w:sz w:val="20"/>
          <w:szCs w:val="20"/>
        </w:rPr>
        <w:tab/>
      </w:r>
      <w:r w:rsidRPr="006A4D2A">
        <w:rPr>
          <w:rFonts w:ascii="Arial" w:hAnsi="Arial" w:cs="Arial"/>
          <w:color w:val="000000"/>
          <w:sz w:val="20"/>
          <w:szCs w:val="20"/>
        </w:rPr>
        <w:t xml:space="preserve">W ostatnim roku trwania umowy rozwiązanie umów ubezpieczenia OC </w:t>
      </w:r>
      <w:proofErr w:type="spellStart"/>
      <w:r w:rsidRPr="006A4D2A">
        <w:rPr>
          <w:rFonts w:ascii="Arial" w:hAnsi="Arial" w:cs="Arial"/>
          <w:color w:val="000000"/>
          <w:sz w:val="20"/>
          <w:szCs w:val="20"/>
        </w:rPr>
        <w:t>ppm</w:t>
      </w:r>
      <w:proofErr w:type="spellEnd"/>
      <w:r w:rsidRPr="006A4D2A">
        <w:rPr>
          <w:rFonts w:ascii="Arial" w:hAnsi="Arial" w:cs="Arial"/>
          <w:color w:val="000000"/>
          <w:sz w:val="20"/>
          <w:szCs w:val="20"/>
        </w:rPr>
        <w:t xml:space="preserve"> z dniem 31.12.2018 będzie</w:t>
      </w:r>
    </w:p>
    <w:p w:rsidR="006A4D2A" w:rsidRPr="006A4D2A" w:rsidRDefault="006A4D2A" w:rsidP="006A4D2A">
      <w:pPr>
        <w:pStyle w:val="Tekstpodstawowy"/>
        <w:spacing w:after="0"/>
        <w:ind w:left="708"/>
        <w:jc w:val="both"/>
        <w:rPr>
          <w:rFonts w:ascii="Arial" w:hAnsi="Arial" w:cs="Arial"/>
          <w:sz w:val="20"/>
          <w:szCs w:val="20"/>
        </w:rPr>
      </w:pPr>
      <w:r w:rsidRPr="006A4D2A">
        <w:rPr>
          <w:rFonts w:ascii="Arial" w:hAnsi="Arial" w:cs="Arial"/>
          <w:color w:val="000000"/>
          <w:sz w:val="20"/>
          <w:szCs w:val="20"/>
        </w:rPr>
        <w:t>możliwe gdy Ubezpieczający zdecyduje się kontynuować ubezpieczenie OC na kolejny roczny okres ubezpieczenia u dotychczasowego Ubezpieczyciela..</w:t>
      </w:r>
    </w:p>
    <w:p w:rsidR="006A4D2A" w:rsidRDefault="006A4D2A" w:rsidP="00811F2C">
      <w:pPr>
        <w:pStyle w:val="NormalnyWeb"/>
        <w:spacing w:before="0" w:beforeAutospacing="0" w:after="0" w:afterAutospacing="0"/>
        <w:rPr>
          <w:rFonts w:ascii="Arial" w:hAnsi="Arial" w:cs="Arial"/>
          <w:sz w:val="20"/>
          <w:szCs w:val="20"/>
        </w:rPr>
      </w:pPr>
    </w:p>
    <w:p w:rsidR="00811F2C" w:rsidRPr="00E874C5" w:rsidRDefault="00811F2C" w:rsidP="00811F2C">
      <w:pPr>
        <w:tabs>
          <w:tab w:val="left" w:pos="709"/>
        </w:tabs>
        <w:autoSpaceDE w:val="0"/>
        <w:autoSpaceDN w:val="0"/>
        <w:adjustRightInd w:val="0"/>
        <w:rPr>
          <w:rFonts w:ascii="Arial" w:hAnsi="Arial" w:cs="Arial"/>
          <w:sz w:val="20"/>
          <w:szCs w:val="20"/>
          <w:u w:val="single"/>
        </w:rPr>
      </w:pPr>
      <w:r w:rsidRPr="00E874C5">
        <w:rPr>
          <w:rFonts w:ascii="Arial" w:hAnsi="Arial" w:cs="Arial"/>
          <w:b/>
          <w:bCs/>
          <w:sz w:val="20"/>
          <w:szCs w:val="20"/>
        </w:rPr>
        <w:t>Odpowiedź</w:t>
      </w:r>
      <w:r w:rsidR="00F70DD0">
        <w:rPr>
          <w:rFonts w:ascii="Arial" w:hAnsi="Arial" w:cs="Arial"/>
          <w:b/>
          <w:bCs/>
          <w:sz w:val="20"/>
          <w:szCs w:val="20"/>
        </w:rPr>
        <w:t xml:space="preserve"> nr 10</w:t>
      </w:r>
    </w:p>
    <w:p w:rsidR="00811F2C" w:rsidRPr="00E9194B" w:rsidRDefault="00811F2C" w:rsidP="00811F2C">
      <w:pPr>
        <w:tabs>
          <w:tab w:val="left" w:pos="709"/>
        </w:tabs>
        <w:autoSpaceDE w:val="0"/>
        <w:autoSpaceDN w:val="0"/>
        <w:adjustRightInd w:val="0"/>
        <w:rPr>
          <w:rFonts w:ascii="Arial" w:hAnsi="Arial" w:cs="Arial"/>
          <w:bCs/>
          <w:sz w:val="20"/>
          <w:szCs w:val="20"/>
        </w:rPr>
      </w:pPr>
      <w:r w:rsidRPr="00E874C5">
        <w:rPr>
          <w:rFonts w:ascii="Arial" w:hAnsi="Arial" w:cs="Arial"/>
          <w:bCs/>
          <w:sz w:val="20"/>
          <w:szCs w:val="20"/>
        </w:rPr>
        <w:t xml:space="preserve">Zamawiający </w:t>
      </w:r>
      <w:r w:rsidR="00E874C5" w:rsidRPr="00E874C5">
        <w:rPr>
          <w:rFonts w:ascii="Arial" w:hAnsi="Arial" w:cs="Arial"/>
          <w:bCs/>
          <w:sz w:val="20"/>
          <w:szCs w:val="20"/>
        </w:rPr>
        <w:t xml:space="preserve">nie wyraża zgody na </w:t>
      </w:r>
      <w:r w:rsidRPr="00E874C5">
        <w:rPr>
          <w:rFonts w:ascii="Arial" w:hAnsi="Arial" w:cs="Arial"/>
          <w:bCs/>
          <w:sz w:val="20"/>
          <w:szCs w:val="20"/>
        </w:rPr>
        <w:t xml:space="preserve"> wnioskowaną zmianę </w:t>
      </w:r>
      <w:r w:rsidR="00E874C5" w:rsidRPr="00E874C5">
        <w:rPr>
          <w:rFonts w:ascii="Arial" w:hAnsi="Arial" w:cs="Arial"/>
          <w:bCs/>
          <w:sz w:val="20"/>
          <w:szCs w:val="20"/>
        </w:rPr>
        <w:t>.</w:t>
      </w:r>
    </w:p>
    <w:p w:rsidR="00811F2C" w:rsidRPr="00E9194B" w:rsidRDefault="00811F2C" w:rsidP="00811F2C">
      <w:pPr>
        <w:tabs>
          <w:tab w:val="left" w:pos="709"/>
        </w:tabs>
        <w:autoSpaceDE w:val="0"/>
        <w:autoSpaceDN w:val="0"/>
        <w:adjustRightInd w:val="0"/>
        <w:rPr>
          <w:rFonts w:ascii="Arial" w:hAnsi="Arial" w:cs="Arial"/>
          <w:sz w:val="20"/>
          <w:szCs w:val="20"/>
          <w:u w:val="single"/>
        </w:rPr>
      </w:pPr>
    </w:p>
    <w:p w:rsidR="008C0B54" w:rsidRPr="00E9194B" w:rsidRDefault="008C0B54" w:rsidP="008C0B54">
      <w:pPr>
        <w:tabs>
          <w:tab w:val="left" w:pos="709"/>
        </w:tabs>
        <w:autoSpaceDE w:val="0"/>
        <w:autoSpaceDN w:val="0"/>
        <w:adjustRightInd w:val="0"/>
        <w:rPr>
          <w:rFonts w:ascii="Arial" w:hAnsi="Arial" w:cs="Arial"/>
          <w:b/>
          <w:bCs/>
          <w:sz w:val="20"/>
          <w:szCs w:val="20"/>
        </w:rPr>
      </w:pPr>
      <w:r w:rsidRPr="00E9194B">
        <w:rPr>
          <w:rFonts w:ascii="Arial" w:hAnsi="Arial" w:cs="Arial"/>
          <w:b/>
          <w:bCs/>
          <w:sz w:val="20"/>
          <w:szCs w:val="20"/>
        </w:rPr>
        <w:t>Pytanie</w:t>
      </w:r>
      <w:r w:rsidR="00F70DD0">
        <w:rPr>
          <w:rFonts w:ascii="Arial" w:hAnsi="Arial" w:cs="Arial"/>
          <w:b/>
          <w:bCs/>
          <w:sz w:val="20"/>
          <w:szCs w:val="20"/>
        </w:rPr>
        <w:t xml:space="preserve"> nr 11</w:t>
      </w:r>
      <w:r w:rsidRPr="00E9194B">
        <w:rPr>
          <w:rFonts w:ascii="Arial" w:hAnsi="Arial" w:cs="Arial"/>
          <w:b/>
          <w:bCs/>
          <w:sz w:val="20"/>
          <w:szCs w:val="20"/>
        </w:rPr>
        <w:t xml:space="preserve"> </w:t>
      </w:r>
    </w:p>
    <w:p w:rsidR="00811F2C" w:rsidRPr="00E9194B" w:rsidRDefault="00811F2C" w:rsidP="00811F2C">
      <w:pPr>
        <w:pStyle w:val="NormalnyWeb"/>
        <w:spacing w:before="0" w:beforeAutospacing="0" w:after="0" w:afterAutospacing="0"/>
        <w:rPr>
          <w:rFonts w:ascii="Arial" w:hAnsi="Arial" w:cs="Arial"/>
          <w:sz w:val="20"/>
          <w:szCs w:val="20"/>
        </w:rPr>
      </w:pPr>
    </w:p>
    <w:p w:rsidR="006A4D2A" w:rsidRPr="006A4D2A" w:rsidRDefault="006A4D2A" w:rsidP="006A4D2A">
      <w:pPr>
        <w:pStyle w:val="NormalnyWeb"/>
        <w:spacing w:before="0" w:beforeAutospacing="0" w:after="0" w:afterAutospacing="0"/>
        <w:rPr>
          <w:rFonts w:ascii="Arial" w:hAnsi="Arial" w:cs="Arial"/>
          <w:b/>
          <w:sz w:val="20"/>
          <w:szCs w:val="20"/>
        </w:rPr>
      </w:pPr>
      <w:r w:rsidRPr="006A4D2A">
        <w:rPr>
          <w:rFonts w:ascii="Arial" w:hAnsi="Arial" w:cs="Arial"/>
          <w:b/>
          <w:sz w:val="20"/>
          <w:szCs w:val="20"/>
        </w:rPr>
        <w:t>Formularz ofertowy</w:t>
      </w:r>
    </w:p>
    <w:p w:rsidR="006A4D2A" w:rsidRPr="006A4D2A" w:rsidRDefault="006A4D2A" w:rsidP="006A4D2A">
      <w:pPr>
        <w:pStyle w:val="NormalnyWeb"/>
        <w:spacing w:before="0" w:beforeAutospacing="0" w:after="0" w:afterAutospacing="0"/>
        <w:rPr>
          <w:rFonts w:ascii="Arial" w:hAnsi="Arial" w:cs="Arial"/>
          <w:sz w:val="20"/>
          <w:szCs w:val="20"/>
        </w:rPr>
      </w:pPr>
      <w:r w:rsidRPr="006A4D2A">
        <w:rPr>
          <w:rFonts w:ascii="Arial" w:hAnsi="Arial" w:cs="Arial"/>
          <w:sz w:val="20"/>
          <w:szCs w:val="20"/>
        </w:rPr>
        <w:t>Pkt. 6 – Prosimy o dopisanie „TAK / NIE” (deklaracja lub brak deklaracji przyznania funduszu) lub określenie, że brak wpisanej kwoty jest jednoznaczny z brakiem deklaracji przyznania funduszu.</w:t>
      </w:r>
    </w:p>
    <w:p w:rsidR="008C0B54" w:rsidRDefault="008C0B54" w:rsidP="006A4D2A">
      <w:pPr>
        <w:pStyle w:val="NormalnyWeb"/>
        <w:spacing w:before="0" w:beforeAutospacing="0" w:after="0" w:afterAutospacing="0"/>
        <w:rPr>
          <w:rFonts w:ascii="Arial" w:hAnsi="Arial" w:cs="Arial"/>
          <w:sz w:val="20"/>
          <w:szCs w:val="20"/>
        </w:rPr>
      </w:pPr>
    </w:p>
    <w:p w:rsidR="008C0B54" w:rsidRPr="00E9194B" w:rsidRDefault="00F70DD0" w:rsidP="008C0B54">
      <w:pPr>
        <w:pStyle w:val="NormalnyWeb"/>
        <w:spacing w:before="0" w:beforeAutospacing="0" w:after="0" w:afterAutospacing="0"/>
        <w:rPr>
          <w:rFonts w:ascii="Arial" w:hAnsi="Arial" w:cs="Arial"/>
          <w:b/>
          <w:bCs/>
          <w:sz w:val="20"/>
          <w:szCs w:val="20"/>
        </w:rPr>
      </w:pPr>
      <w:r>
        <w:rPr>
          <w:rFonts w:ascii="Arial" w:hAnsi="Arial" w:cs="Arial"/>
          <w:b/>
          <w:bCs/>
          <w:sz w:val="20"/>
          <w:szCs w:val="20"/>
        </w:rPr>
        <w:t>Odpowiedź nr 11</w:t>
      </w:r>
    </w:p>
    <w:p w:rsidR="008C0B54" w:rsidRPr="009B2E12" w:rsidRDefault="008C0B54" w:rsidP="008C0B54">
      <w:pPr>
        <w:pStyle w:val="NormalnyWeb"/>
        <w:spacing w:before="0" w:beforeAutospacing="0" w:after="0" w:afterAutospacing="0"/>
        <w:rPr>
          <w:rFonts w:ascii="Arial" w:hAnsi="Arial" w:cs="Arial"/>
          <w:bCs/>
          <w:sz w:val="20"/>
          <w:szCs w:val="20"/>
        </w:rPr>
      </w:pPr>
    </w:p>
    <w:p w:rsidR="00D44A05" w:rsidRPr="00F70DD0" w:rsidRDefault="00D44A05" w:rsidP="00D44A05">
      <w:pPr>
        <w:pStyle w:val="NormalnyWeb"/>
        <w:spacing w:before="0" w:beforeAutospacing="0" w:after="0" w:afterAutospacing="0"/>
        <w:jc w:val="both"/>
        <w:rPr>
          <w:rFonts w:ascii="Arial" w:hAnsi="Arial" w:cs="Arial"/>
          <w:bCs/>
          <w:sz w:val="20"/>
          <w:szCs w:val="20"/>
        </w:rPr>
      </w:pPr>
      <w:r w:rsidRPr="009B2E12">
        <w:rPr>
          <w:rFonts w:ascii="Arial" w:hAnsi="Arial" w:cs="Arial"/>
          <w:bCs/>
          <w:sz w:val="20"/>
          <w:szCs w:val="20"/>
        </w:rPr>
        <w:t xml:space="preserve">Zamawiający wyjaśnia,  iż Wykonawca, który nie deklaruje funduszu </w:t>
      </w:r>
      <w:r>
        <w:rPr>
          <w:rFonts w:ascii="Arial" w:hAnsi="Arial" w:cs="Arial"/>
          <w:bCs/>
          <w:sz w:val="20"/>
          <w:szCs w:val="20"/>
        </w:rPr>
        <w:t>prewen</w:t>
      </w:r>
      <w:r w:rsidRPr="009B2E12">
        <w:rPr>
          <w:rFonts w:ascii="Arial" w:hAnsi="Arial" w:cs="Arial"/>
          <w:bCs/>
          <w:sz w:val="20"/>
          <w:szCs w:val="20"/>
        </w:rPr>
        <w:t>cyjnego w st</w:t>
      </w:r>
      <w:r>
        <w:rPr>
          <w:rFonts w:ascii="Arial" w:hAnsi="Arial" w:cs="Arial"/>
          <w:bCs/>
          <w:sz w:val="20"/>
          <w:szCs w:val="20"/>
        </w:rPr>
        <w:t>o</w:t>
      </w:r>
      <w:r w:rsidRPr="009B2E12">
        <w:rPr>
          <w:rFonts w:ascii="Arial" w:hAnsi="Arial" w:cs="Arial"/>
          <w:bCs/>
          <w:sz w:val="20"/>
          <w:szCs w:val="20"/>
        </w:rPr>
        <w:t xml:space="preserve">sownym miejscu </w:t>
      </w:r>
      <w:r>
        <w:rPr>
          <w:rFonts w:ascii="Arial" w:hAnsi="Arial" w:cs="Arial"/>
          <w:bCs/>
          <w:sz w:val="20"/>
          <w:szCs w:val="20"/>
        </w:rPr>
        <w:t>p</w:t>
      </w:r>
      <w:r w:rsidRPr="009B2E12">
        <w:rPr>
          <w:rFonts w:ascii="Arial" w:hAnsi="Arial" w:cs="Arial"/>
          <w:bCs/>
          <w:sz w:val="20"/>
          <w:szCs w:val="20"/>
        </w:rPr>
        <w:t>owinien w</w:t>
      </w:r>
      <w:r>
        <w:rPr>
          <w:rFonts w:ascii="Arial" w:hAnsi="Arial" w:cs="Arial"/>
          <w:bCs/>
          <w:sz w:val="20"/>
          <w:szCs w:val="20"/>
        </w:rPr>
        <w:t>p</w:t>
      </w:r>
      <w:r w:rsidRPr="009B2E12">
        <w:rPr>
          <w:rFonts w:ascii="Arial" w:hAnsi="Arial" w:cs="Arial"/>
          <w:bCs/>
          <w:sz w:val="20"/>
          <w:szCs w:val="20"/>
        </w:rPr>
        <w:t>isać kwotę 0 zł</w:t>
      </w:r>
      <w:r>
        <w:rPr>
          <w:rFonts w:ascii="Arial" w:hAnsi="Arial" w:cs="Arial"/>
          <w:bCs/>
          <w:sz w:val="20"/>
          <w:szCs w:val="20"/>
        </w:rPr>
        <w:t>. Brak jakiekolwiek wpisu Zamawiający będzie traktował</w:t>
      </w:r>
      <w:r w:rsidRPr="00F70DD0">
        <w:rPr>
          <w:rFonts w:ascii="Arial" w:hAnsi="Arial" w:cs="Arial"/>
          <w:bCs/>
          <w:sz w:val="20"/>
          <w:szCs w:val="20"/>
        </w:rPr>
        <w:t xml:space="preserve"> jako brak deklaracji funduszu </w:t>
      </w:r>
    </w:p>
    <w:p w:rsidR="00CC79A2" w:rsidRDefault="00CC79A2" w:rsidP="006A4D2A">
      <w:pPr>
        <w:pStyle w:val="NormalnyWeb"/>
        <w:spacing w:before="0" w:beforeAutospacing="0" w:after="0" w:afterAutospacing="0"/>
        <w:rPr>
          <w:rFonts w:ascii="Arial" w:hAnsi="Arial" w:cs="Arial"/>
          <w:sz w:val="20"/>
          <w:szCs w:val="20"/>
        </w:rPr>
      </w:pPr>
    </w:p>
    <w:p w:rsidR="00CC79A2" w:rsidRPr="00CC79A2" w:rsidRDefault="00CC79A2" w:rsidP="006A4D2A">
      <w:pPr>
        <w:pStyle w:val="NormalnyWeb"/>
        <w:spacing w:before="0" w:beforeAutospacing="0" w:after="0" w:afterAutospacing="0"/>
        <w:rPr>
          <w:rFonts w:ascii="Arial" w:hAnsi="Arial" w:cs="Arial"/>
          <w:b/>
          <w:sz w:val="20"/>
          <w:szCs w:val="20"/>
        </w:rPr>
      </w:pPr>
      <w:r w:rsidRPr="00CC79A2">
        <w:rPr>
          <w:rFonts w:ascii="Arial" w:hAnsi="Arial" w:cs="Arial"/>
          <w:b/>
          <w:sz w:val="20"/>
          <w:szCs w:val="20"/>
        </w:rPr>
        <w:t xml:space="preserve">Wykonawca nr 3 </w:t>
      </w:r>
    </w:p>
    <w:p w:rsidR="00CC79A2" w:rsidRDefault="00CC79A2" w:rsidP="006A4D2A">
      <w:pPr>
        <w:pStyle w:val="NormalnyWeb"/>
        <w:spacing w:before="0" w:beforeAutospacing="0" w:after="0" w:afterAutospacing="0"/>
        <w:rPr>
          <w:rFonts w:ascii="Arial" w:hAnsi="Arial" w:cs="Arial"/>
          <w:sz w:val="20"/>
          <w:szCs w:val="20"/>
        </w:rPr>
      </w:pPr>
    </w:p>
    <w:p w:rsidR="00CC79A2" w:rsidRPr="00E9194B" w:rsidRDefault="00CC79A2" w:rsidP="00CC79A2">
      <w:pPr>
        <w:tabs>
          <w:tab w:val="left" w:pos="709"/>
        </w:tabs>
        <w:autoSpaceDE w:val="0"/>
        <w:autoSpaceDN w:val="0"/>
        <w:adjustRightInd w:val="0"/>
        <w:rPr>
          <w:rFonts w:ascii="Arial" w:hAnsi="Arial" w:cs="Arial"/>
          <w:b/>
          <w:bCs/>
          <w:sz w:val="20"/>
          <w:szCs w:val="20"/>
        </w:rPr>
      </w:pPr>
      <w:r w:rsidRPr="00E9194B">
        <w:rPr>
          <w:rFonts w:ascii="Arial" w:hAnsi="Arial" w:cs="Arial"/>
          <w:b/>
          <w:bCs/>
          <w:sz w:val="20"/>
          <w:szCs w:val="20"/>
        </w:rPr>
        <w:t xml:space="preserve">Pytanie nr 1 </w:t>
      </w:r>
    </w:p>
    <w:p w:rsidR="00CC79A2" w:rsidRDefault="00CC79A2" w:rsidP="00CC79A2">
      <w:pPr>
        <w:pStyle w:val="NormalnyWeb"/>
        <w:spacing w:before="0" w:beforeAutospacing="0" w:after="0" w:afterAutospacing="0"/>
        <w:rPr>
          <w:rFonts w:ascii="Arial" w:hAnsi="Arial" w:cs="Arial"/>
          <w:sz w:val="20"/>
          <w:szCs w:val="20"/>
        </w:rPr>
      </w:pPr>
    </w:p>
    <w:p w:rsidR="00CC79A2" w:rsidRDefault="00CC79A2" w:rsidP="00F70DD0">
      <w:pPr>
        <w:pStyle w:val="NormalnyWeb"/>
        <w:spacing w:before="0" w:beforeAutospacing="0" w:after="0" w:afterAutospacing="0"/>
        <w:jc w:val="both"/>
        <w:rPr>
          <w:rFonts w:ascii="Arial" w:hAnsi="Arial" w:cs="Arial"/>
          <w:sz w:val="20"/>
          <w:szCs w:val="20"/>
        </w:rPr>
      </w:pPr>
      <w:r w:rsidRPr="00CC79A2">
        <w:rPr>
          <w:rFonts w:ascii="Arial" w:hAnsi="Arial" w:cs="Arial"/>
          <w:sz w:val="20"/>
          <w:szCs w:val="20"/>
        </w:rPr>
        <w:t xml:space="preserve">Czy Zamawiający wyraża zgodę na wykreślenie z SIWZ w </w:t>
      </w:r>
      <w:r w:rsidRPr="00CC79A2">
        <w:rPr>
          <w:rFonts w:ascii="Arial" w:hAnsi="Arial" w:cs="Arial"/>
          <w:b/>
          <w:bCs/>
          <w:sz w:val="20"/>
          <w:szCs w:val="20"/>
        </w:rPr>
        <w:t xml:space="preserve">Pakiecie I </w:t>
      </w:r>
      <w:r w:rsidRPr="00CC79A2">
        <w:rPr>
          <w:rFonts w:ascii="Arial" w:hAnsi="Arial" w:cs="Arial"/>
          <w:sz w:val="20"/>
          <w:szCs w:val="20"/>
        </w:rPr>
        <w:t>zapisu dotyczącego</w:t>
      </w:r>
      <w:r w:rsidRPr="00CC79A2">
        <w:rPr>
          <w:rFonts w:ascii="Arial" w:hAnsi="Arial" w:cs="Arial"/>
          <w:b/>
          <w:bCs/>
          <w:sz w:val="20"/>
          <w:szCs w:val="20"/>
        </w:rPr>
        <w:t xml:space="preserve"> zabezpieczenia należytego wykonania umowy w sprawie zamówienia publicznego</w:t>
      </w:r>
      <w:r w:rsidR="00DF4953">
        <w:rPr>
          <w:rFonts w:ascii="Arial" w:hAnsi="Arial" w:cs="Arial"/>
          <w:sz w:val="20"/>
          <w:szCs w:val="20"/>
        </w:rPr>
        <w:t xml:space="preserve">? </w:t>
      </w:r>
      <w:r w:rsidRPr="00CC79A2">
        <w:rPr>
          <w:rFonts w:ascii="Arial" w:hAnsi="Arial" w:cs="Arial"/>
          <w:sz w:val="20"/>
          <w:szCs w:val="20"/>
        </w:rPr>
        <w:br/>
        <w:t>Doktryna dotycząca Ustawy Prawo zamówień publicznych wskazuje, że zabezpieczenie finansowe mają uzasadnienie w realizacji usług innych niż finans</w:t>
      </w:r>
      <w:r w:rsidR="00DF4953">
        <w:rPr>
          <w:rFonts w:ascii="Arial" w:hAnsi="Arial" w:cs="Arial"/>
          <w:sz w:val="20"/>
          <w:szCs w:val="20"/>
        </w:rPr>
        <w:t xml:space="preserve">owe (np. budowlane). </w:t>
      </w:r>
      <w:r w:rsidRPr="00CC79A2">
        <w:rPr>
          <w:rFonts w:ascii="Arial" w:hAnsi="Arial" w:cs="Arial"/>
          <w:sz w:val="20"/>
          <w:szCs w:val="20"/>
        </w:rPr>
        <w:br/>
        <w:t xml:space="preserve">Ponieważ ubezpieczenie odpowiedzialności cywilnej ma na celu przede wszystkim zabezpieczenie </w:t>
      </w:r>
      <w:r w:rsidRPr="00CC79A2">
        <w:rPr>
          <w:rFonts w:ascii="Arial" w:hAnsi="Arial" w:cs="Arial"/>
          <w:sz w:val="20"/>
          <w:szCs w:val="20"/>
        </w:rPr>
        <w:lastRenderedPageBreak/>
        <w:t>osób poszkodowanych - osób trzecich - zabezpieczenie należytego wykonania umowy w stosunku do Zamawiając</w:t>
      </w:r>
      <w:r w:rsidR="00DF4953">
        <w:rPr>
          <w:rFonts w:ascii="Arial" w:hAnsi="Arial" w:cs="Arial"/>
          <w:sz w:val="20"/>
          <w:szCs w:val="20"/>
        </w:rPr>
        <w:t xml:space="preserve">ego wydaje się nieuzasadnione. </w:t>
      </w:r>
    </w:p>
    <w:p w:rsidR="00DF4953" w:rsidRDefault="00DF4953" w:rsidP="00CC79A2">
      <w:pPr>
        <w:pStyle w:val="NormalnyWeb"/>
        <w:spacing w:before="0" w:beforeAutospacing="0" w:after="0" w:afterAutospacing="0"/>
        <w:rPr>
          <w:rFonts w:ascii="Arial" w:hAnsi="Arial" w:cs="Arial"/>
          <w:color w:val="FF0000"/>
          <w:sz w:val="20"/>
          <w:szCs w:val="20"/>
        </w:rPr>
      </w:pPr>
    </w:p>
    <w:p w:rsidR="00CC79A2" w:rsidRPr="00DF4953" w:rsidRDefault="00CC79A2" w:rsidP="00CC79A2">
      <w:pPr>
        <w:pStyle w:val="NormalnyWeb"/>
        <w:spacing w:before="0" w:beforeAutospacing="0" w:after="0" w:afterAutospacing="0"/>
        <w:rPr>
          <w:rFonts w:ascii="Arial" w:hAnsi="Arial" w:cs="Arial"/>
          <w:b/>
          <w:sz w:val="20"/>
          <w:szCs w:val="20"/>
        </w:rPr>
      </w:pPr>
      <w:r w:rsidRPr="00DF4953">
        <w:rPr>
          <w:rFonts w:ascii="Arial" w:hAnsi="Arial" w:cs="Arial"/>
          <w:b/>
          <w:sz w:val="20"/>
          <w:szCs w:val="20"/>
        </w:rPr>
        <w:t xml:space="preserve">Odpowiedź nr 1 </w:t>
      </w:r>
    </w:p>
    <w:p w:rsidR="00CC79A2" w:rsidRPr="00DF4953" w:rsidRDefault="00CC79A2" w:rsidP="00CC79A2">
      <w:pPr>
        <w:pStyle w:val="NormalnyWeb"/>
        <w:spacing w:before="0" w:beforeAutospacing="0" w:after="0" w:afterAutospacing="0"/>
        <w:rPr>
          <w:rFonts w:ascii="Arial" w:hAnsi="Arial" w:cs="Arial"/>
          <w:sz w:val="20"/>
          <w:szCs w:val="20"/>
        </w:rPr>
      </w:pPr>
    </w:p>
    <w:p w:rsidR="00CC79A2" w:rsidRPr="00DF4953" w:rsidRDefault="00DF4953" w:rsidP="00CC79A2">
      <w:pPr>
        <w:pStyle w:val="NormalnyWeb"/>
        <w:spacing w:before="0" w:beforeAutospacing="0" w:after="0" w:afterAutospacing="0"/>
        <w:rPr>
          <w:rFonts w:ascii="Arial" w:hAnsi="Arial" w:cs="Arial"/>
          <w:sz w:val="20"/>
          <w:szCs w:val="20"/>
        </w:rPr>
      </w:pPr>
      <w:r w:rsidRPr="00DF4953">
        <w:rPr>
          <w:rFonts w:ascii="Arial" w:hAnsi="Arial" w:cs="Arial"/>
          <w:sz w:val="20"/>
          <w:szCs w:val="20"/>
        </w:rPr>
        <w:t>Zamawiający nie wyraża zgody na wnioskowaną zmianę</w:t>
      </w:r>
    </w:p>
    <w:p w:rsidR="00CC79A2" w:rsidRPr="00E9194B" w:rsidRDefault="00CC79A2" w:rsidP="00CC79A2">
      <w:pPr>
        <w:pStyle w:val="NormalnyWeb"/>
        <w:spacing w:before="0" w:beforeAutospacing="0" w:after="0" w:afterAutospacing="0"/>
        <w:rPr>
          <w:rFonts w:ascii="Arial" w:hAnsi="Arial" w:cs="Arial"/>
          <w:b/>
          <w:sz w:val="20"/>
          <w:szCs w:val="20"/>
        </w:rPr>
      </w:pPr>
      <w:r w:rsidRPr="00DF4953">
        <w:rPr>
          <w:rFonts w:ascii="Arial" w:hAnsi="Arial" w:cs="Arial"/>
          <w:sz w:val="20"/>
          <w:szCs w:val="20"/>
        </w:rPr>
        <w:br/>
      </w:r>
      <w:r w:rsidRPr="00E9194B">
        <w:rPr>
          <w:rFonts w:ascii="Arial" w:hAnsi="Arial" w:cs="Arial"/>
          <w:b/>
          <w:bCs/>
          <w:sz w:val="20"/>
          <w:szCs w:val="20"/>
        </w:rPr>
        <w:t>Pytanie nr 2</w:t>
      </w:r>
    </w:p>
    <w:p w:rsidR="00CC79A2" w:rsidRDefault="00CC79A2" w:rsidP="00CC79A2">
      <w:pPr>
        <w:pStyle w:val="NormalnyWeb"/>
        <w:spacing w:before="0" w:beforeAutospacing="0" w:after="0" w:afterAutospacing="0"/>
        <w:rPr>
          <w:rFonts w:ascii="Arial" w:hAnsi="Arial" w:cs="Arial"/>
          <w:sz w:val="20"/>
          <w:szCs w:val="20"/>
        </w:rPr>
      </w:pPr>
      <w:r w:rsidRPr="00CC79A2">
        <w:rPr>
          <w:rFonts w:ascii="Arial" w:hAnsi="Arial" w:cs="Arial"/>
          <w:sz w:val="20"/>
          <w:szCs w:val="20"/>
        </w:rPr>
        <w:t xml:space="preserve">Proszę o udzielenie odpowiedzi na pytanie dotyczące: </w:t>
      </w:r>
      <w:r w:rsidRPr="00CC79A2">
        <w:rPr>
          <w:rFonts w:ascii="Arial" w:hAnsi="Arial" w:cs="Arial"/>
          <w:sz w:val="20"/>
          <w:szCs w:val="20"/>
        </w:rPr>
        <w:br/>
        <w:t xml:space="preserve">- łącznej  liczby pracowników medycznych  bez względu na formę zatrudnienia </w:t>
      </w:r>
      <w:r w:rsidRPr="00CC79A2">
        <w:rPr>
          <w:rFonts w:ascii="Arial" w:hAnsi="Arial" w:cs="Arial"/>
          <w:sz w:val="20"/>
          <w:szCs w:val="20"/>
        </w:rPr>
        <w:br/>
        <w:t xml:space="preserve">- liczbę lekarzy  bez względu na formę zatrudnienia </w:t>
      </w:r>
      <w:r w:rsidRPr="00CC79A2">
        <w:rPr>
          <w:rFonts w:ascii="Arial" w:hAnsi="Arial" w:cs="Arial"/>
          <w:sz w:val="20"/>
          <w:szCs w:val="20"/>
        </w:rPr>
        <w:br/>
        <w:t xml:space="preserve">- liczbę ratowników medycznych  bez względu na formę zatrudnienia </w:t>
      </w:r>
      <w:r w:rsidRPr="00CC79A2">
        <w:rPr>
          <w:rFonts w:ascii="Arial" w:hAnsi="Arial" w:cs="Arial"/>
          <w:sz w:val="20"/>
          <w:szCs w:val="20"/>
        </w:rPr>
        <w:br/>
        <w:t>- liczbę pozostałego personelu medycznego bez względu na formę zatrudnienia</w:t>
      </w:r>
    </w:p>
    <w:p w:rsidR="00963B76" w:rsidRDefault="00963B76" w:rsidP="00CC79A2">
      <w:pPr>
        <w:pStyle w:val="NormalnyWeb"/>
        <w:spacing w:before="0" w:beforeAutospacing="0" w:after="0" w:afterAutospacing="0"/>
        <w:rPr>
          <w:rFonts w:ascii="Arial" w:hAnsi="Arial" w:cs="Arial"/>
          <w:sz w:val="20"/>
          <w:szCs w:val="20"/>
        </w:rPr>
      </w:pPr>
    </w:p>
    <w:p w:rsidR="00A30C61" w:rsidRPr="008B5E4E" w:rsidRDefault="00A30C61" w:rsidP="00A30C61">
      <w:pPr>
        <w:pStyle w:val="NormalnyWeb"/>
        <w:spacing w:before="0" w:beforeAutospacing="0" w:after="0" w:afterAutospacing="0"/>
        <w:rPr>
          <w:rFonts w:ascii="Arial" w:hAnsi="Arial" w:cs="Arial"/>
          <w:b/>
          <w:sz w:val="20"/>
          <w:szCs w:val="20"/>
        </w:rPr>
      </w:pPr>
      <w:r w:rsidRPr="008B5E4E">
        <w:rPr>
          <w:rFonts w:ascii="Arial" w:hAnsi="Arial" w:cs="Arial"/>
          <w:b/>
          <w:sz w:val="20"/>
          <w:szCs w:val="20"/>
        </w:rPr>
        <w:t xml:space="preserve">Odpowiedź nr 2 </w:t>
      </w:r>
    </w:p>
    <w:p w:rsidR="00A30C61" w:rsidRDefault="00A30C61" w:rsidP="00A30C61">
      <w:pPr>
        <w:pStyle w:val="NormalnyWeb"/>
        <w:spacing w:before="0" w:beforeAutospacing="0" w:after="0" w:afterAutospacing="0"/>
        <w:rPr>
          <w:rFonts w:ascii="Arial" w:hAnsi="Arial" w:cs="Arial"/>
          <w:sz w:val="20"/>
          <w:szCs w:val="20"/>
        </w:rPr>
      </w:pPr>
      <w:r>
        <w:rPr>
          <w:rFonts w:ascii="Arial" w:hAnsi="Arial" w:cs="Arial"/>
          <w:sz w:val="20"/>
          <w:szCs w:val="20"/>
        </w:rPr>
        <w:t>- łączna liczba -620</w:t>
      </w:r>
    </w:p>
    <w:p w:rsidR="00A30C61" w:rsidRDefault="00A30C61" w:rsidP="00A30C61">
      <w:pPr>
        <w:pStyle w:val="NormalnyWeb"/>
        <w:spacing w:before="0" w:beforeAutospacing="0" w:after="0" w:afterAutospacing="0"/>
        <w:rPr>
          <w:rFonts w:ascii="Arial" w:hAnsi="Arial" w:cs="Arial"/>
          <w:sz w:val="20"/>
          <w:szCs w:val="20"/>
        </w:rPr>
      </w:pPr>
      <w:r>
        <w:rPr>
          <w:rFonts w:ascii="Arial" w:hAnsi="Arial" w:cs="Arial"/>
          <w:sz w:val="20"/>
          <w:szCs w:val="20"/>
        </w:rPr>
        <w:t>- liczba lekarzy 111</w:t>
      </w:r>
    </w:p>
    <w:p w:rsidR="00A30C61" w:rsidRDefault="00A30C61" w:rsidP="00A30C61">
      <w:pPr>
        <w:pStyle w:val="NormalnyWeb"/>
        <w:spacing w:before="0" w:beforeAutospacing="0" w:after="0" w:afterAutospacing="0"/>
        <w:rPr>
          <w:rFonts w:ascii="Arial" w:hAnsi="Arial" w:cs="Arial"/>
          <w:sz w:val="20"/>
          <w:szCs w:val="20"/>
        </w:rPr>
      </w:pPr>
      <w:r>
        <w:rPr>
          <w:rFonts w:ascii="Arial" w:hAnsi="Arial" w:cs="Arial"/>
          <w:sz w:val="20"/>
          <w:szCs w:val="20"/>
        </w:rPr>
        <w:t xml:space="preserve">- liczba ratowników 390 </w:t>
      </w:r>
    </w:p>
    <w:p w:rsidR="00A30C61" w:rsidRDefault="00A30C61" w:rsidP="00A30C61">
      <w:pPr>
        <w:pStyle w:val="NormalnyWeb"/>
        <w:spacing w:before="0" w:beforeAutospacing="0" w:after="0" w:afterAutospacing="0"/>
        <w:rPr>
          <w:rFonts w:ascii="Arial" w:hAnsi="Arial" w:cs="Arial"/>
          <w:sz w:val="20"/>
          <w:szCs w:val="20"/>
        </w:rPr>
      </w:pPr>
      <w:r>
        <w:rPr>
          <w:rFonts w:ascii="Arial" w:hAnsi="Arial" w:cs="Arial"/>
          <w:sz w:val="20"/>
          <w:szCs w:val="20"/>
        </w:rPr>
        <w:t>- pozostali -119</w:t>
      </w:r>
    </w:p>
    <w:p w:rsidR="00E9194B" w:rsidRDefault="00E9194B" w:rsidP="00CC79A2">
      <w:pPr>
        <w:pStyle w:val="NormalnyWeb"/>
        <w:spacing w:before="0" w:beforeAutospacing="0" w:after="0" w:afterAutospacing="0"/>
        <w:rPr>
          <w:rFonts w:ascii="Arial" w:hAnsi="Arial" w:cs="Arial"/>
          <w:b/>
          <w:sz w:val="20"/>
          <w:szCs w:val="20"/>
        </w:rPr>
      </w:pPr>
    </w:p>
    <w:p w:rsidR="00963B76" w:rsidRPr="00E9194B" w:rsidRDefault="00082D60" w:rsidP="00CC79A2">
      <w:pPr>
        <w:pStyle w:val="NormalnyWeb"/>
        <w:spacing w:before="0" w:beforeAutospacing="0" w:after="0" w:afterAutospacing="0"/>
        <w:rPr>
          <w:rFonts w:ascii="Arial" w:hAnsi="Arial" w:cs="Arial"/>
          <w:b/>
          <w:sz w:val="20"/>
          <w:szCs w:val="20"/>
        </w:rPr>
      </w:pPr>
      <w:r w:rsidRPr="00E9194B">
        <w:rPr>
          <w:rFonts w:ascii="Arial" w:hAnsi="Arial" w:cs="Arial"/>
          <w:b/>
          <w:sz w:val="20"/>
          <w:szCs w:val="20"/>
        </w:rPr>
        <w:t xml:space="preserve">Wykonawca 4 </w:t>
      </w:r>
    </w:p>
    <w:p w:rsidR="00E9194B" w:rsidRDefault="00E9194B" w:rsidP="00963B76">
      <w:pPr>
        <w:pStyle w:val="Akapitzlist"/>
        <w:spacing w:after="200" w:line="276" w:lineRule="auto"/>
        <w:ind w:left="0"/>
        <w:rPr>
          <w:rFonts w:eastAsia="Times New Roman" w:cs="Tahoma"/>
          <w:b/>
          <w:color w:val="1F497D"/>
          <w:spacing w:val="0"/>
          <w:szCs w:val="18"/>
          <w:lang w:eastAsia="pl-PL"/>
        </w:rPr>
      </w:pPr>
    </w:p>
    <w:p w:rsidR="00CF3819" w:rsidRDefault="00963B76" w:rsidP="00963B76">
      <w:pPr>
        <w:pStyle w:val="Akapitzlist"/>
        <w:spacing w:after="200" w:line="276" w:lineRule="auto"/>
        <w:ind w:left="0"/>
        <w:rPr>
          <w:rFonts w:ascii="Arial" w:hAnsi="Arial" w:cs="Arial"/>
          <w:b/>
          <w:bCs/>
          <w:color w:val="auto"/>
          <w:sz w:val="20"/>
          <w:szCs w:val="20"/>
        </w:rPr>
      </w:pPr>
      <w:r w:rsidRPr="00E9194B">
        <w:rPr>
          <w:rFonts w:ascii="Arial" w:eastAsia="Times New Roman" w:hAnsi="Arial" w:cs="Arial"/>
          <w:b/>
          <w:color w:val="auto"/>
          <w:spacing w:val="0"/>
          <w:sz w:val="20"/>
          <w:szCs w:val="20"/>
          <w:lang w:eastAsia="pl-PL"/>
        </w:rPr>
        <w:t>Pakiet I</w:t>
      </w:r>
      <w:r w:rsidRPr="00E9194B">
        <w:rPr>
          <w:rFonts w:ascii="Arial" w:eastAsia="Times New Roman" w:hAnsi="Arial" w:cs="Arial"/>
          <w:b/>
          <w:color w:val="auto"/>
          <w:spacing w:val="0"/>
          <w:sz w:val="20"/>
          <w:szCs w:val="20"/>
          <w:lang w:eastAsia="pl-PL"/>
        </w:rPr>
        <w:br/>
      </w:r>
    </w:p>
    <w:p w:rsidR="00082D60" w:rsidRPr="00E9194B" w:rsidRDefault="00082D60" w:rsidP="00963B76">
      <w:pPr>
        <w:pStyle w:val="Akapitzlist"/>
        <w:spacing w:after="200" w:line="276" w:lineRule="auto"/>
        <w:ind w:left="0"/>
        <w:rPr>
          <w:rFonts w:ascii="Arial" w:hAnsi="Arial" w:cs="Arial"/>
          <w:color w:val="auto"/>
          <w:sz w:val="20"/>
          <w:szCs w:val="20"/>
        </w:rPr>
      </w:pPr>
      <w:r w:rsidRPr="00E9194B">
        <w:rPr>
          <w:rFonts w:ascii="Arial" w:hAnsi="Arial" w:cs="Arial"/>
          <w:b/>
          <w:bCs/>
          <w:color w:val="auto"/>
          <w:sz w:val="20"/>
          <w:szCs w:val="20"/>
        </w:rPr>
        <w:t>Pytanie</w:t>
      </w:r>
      <w:r w:rsidR="007C5F16" w:rsidRPr="00E9194B">
        <w:rPr>
          <w:rFonts w:ascii="Arial" w:hAnsi="Arial" w:cs="Arial"/>
          <w:b/>
          <w:bCs/>
          <w:color w:val="auto"/>
          <w:sz w:val="20"/>
          <w:szCs w:val="20"/>
        </w:rPr>
        <w:t xml:space="preserve"> nr 1</w:t>
      </w:r>
    </w:p>
    <w:p w:rsidR="00963B76" w:rsidRPr="00E9194B" w:rsidRDefault="00963B76" w:rsidP="00963B76">
      <w:pPr>
        <w:pStyle w:val="Akapitzlist"/>
        <w:spacing w:after="200" w:line="276" w:lineRule="auto"/>
        <w:ind w:left="0"/>
        <w:rPr>
          <w:rFonts w:ascii="Arial" w:hAnsi="Arial" w:cs="Arial"/>
          <w:color w:val="auto"/>
          <w:sz w:val="20"/>
          <w:szCs w:val="20"/>
        </w:rPr>
      </w:pPr>
      <w:r w:rsidRPr="00E9194B">
        <w:rPr>
          <w:rFonts w:ascii="Arial" w:hAnsi="Arial" w:cs="Arial"/>
          <w:color w:val="auto"/>
          <w:sz w:val="20"/>
          <w:szCs w:val="20"/>
        </w:rPr>
        <w:t>W odniesieniu do Załącznika nr 4 do SIWZ Pakiet I prosimy o informację czy Zamawiający wyraża zgodę na wykreślenie treści § 6.</w:t>
      </w:r>
    </w:p>
    <w:p w:rsidR="008B5E4E" w:rsidRPr="008B5E4E" w:rsidRDefault="008B5E4E" w:rsidP="008B5E4E">
      <w:pPr>
        <w:pStyle w:val="NormalnyWeb"/>
        <w:spacing w:before="0" w:beforeAutospacing="0" w:after="0" w:afterAutospacing="0"/>
        <w:rPr>
          <w:rFonts w:ascii="Arial" w:hAnsi="Arial" w:cs="Arial"/>
          <w:b/>
          <w:sz w:val="20"/>
          <w:szCs w:val="20"/>
        </w:rPr>
      </w:pPr>
      <w:r w:rsidRPr="008B5E4E">
        <w:rPr>
          <w:rFonts w:ascii="Arial" w:hAnsi="Arial" w:cs="Arial"/>
          <w:b/>
          <w:sz w:val="20"/>
          <w:szCs w:val="20"/>
        </w:rPr>
        <w:t>Odp</w:t>
      </w:r>
      <w:r>
        <w:rPr>
          <w:rFonts w:ascii="Arial" w:hAnsi="Arial" w:cs="Arial"/>
          <w:b/>
          <w:sz w:val="20"/>
          <w:szCs w:val="20"/>
        </w:rPr>
        <w:t>owiedź nr 1</w:t>
      </w:r>
      <w:r w:rsidRPr="008B5E4E">
        <w:rPr>
          <w:rFonts w:ascii="Arial" w:hAnsi="Arial" w:cs="Arial"/>
          <w:b/>
          <w:sz w:val="20"/>
          <w:szCs w:val="20"/>
        </w:rPr>
        <w:t xml:space="preserve"> </w:t>
      </w:r>
    </w:p>
    <w:p w:rsidR="008B5E4E" w:rsidRPr="00E9194B" w:rsidRDefault="008B5E4E" w:rsidP="00963B76">
      <w:pPr>
        <w:pStyle w:val="Akapitzlist"/>
        <w:spacing w:after="200" w:line="276" w:lineRule="auto"/>
        <w:ind w:left="0"/>
        <w:rPr>
          <w:rFonts w:ascii="Arial" w:hAnsi="Arial" w:cs="Arial"/>
          <w:color w:val="auto"/>
          <w:sz w:val="20"/>
          <w:szCs w:val="20"/>
        </w:rPr>
      </w:pPr>
    </w:p>
    <w:p w:rsidR="007C5F16" w:rsidRPr="00E9194B" w:rsidRDefault="007C5F16" w:rsidP="00963B76">
      <w:pPr>
        <w:pStyle w:val="Akapitzlist"/>
        <w:spacing w:after="200" w:line="276" w:lineRule="auto"/>
        <w:ind w:left="0"/>
        <w:rPr>
          <w:rFonts w:ascii="Arial" w:hAnsi="Arial" w:cs="Arial"/>
          <w:color w:val="auto"/>
          <w:sz w:val="20"/>
          <w:szCs w:val="20"/>
        </w:rPr>
      </w:pPr>
      <w:r w:rsidRPr="00E9194B">
        <w:rPr>
          <w:rFonts w:ascii="Arial" w:hAnsi="Arial" w:cs="Arial"/>
          <w:color w:val="auto"/>
          <w:sz w:val="20"/>
          <w:szCs w:val="20"/>
        </w:rPr>
        <w:t xml:space="preserve">Zamawiający nie wraża zgody na wykreślenie treści § 6 z Załącznika nr 4 do SIWZ </w:t>
      </w:r>
    </w:p>
    <w:p w:rsidR="00082D60" w:rsidRPr="00E9194B" w:rsidRDefault="00082D60" w:rsidP="00082D60">
      <w:pPr>
        <w:spacing w:line="260" w:lineRule="exact"/>
        <w:rPr>
          <w:rFonts w:ascii="Arial" w:hAnsi="Arial" w:cs="Arial"/>
          <w:sz w:val="20"/>
          <w:szCs w:val="20"/>
        </w:rPr>
      </w:pPr>
      <w:r w:rsidRPr="00E9194B">
        <w:rPr>
          <w:rFonts w:ascii="Arial" w:hAnsi="Arial" w:cs="Arial"/>
          <w:b/>
          <w:bCs/>
          <w:sz w:val="20"/>
          <w:szCs w:val="20"/>
        </w:rPr>
        <w:t>Pytanie nr 2</w:t>
      </w:r>
    </w:p>
    <w:p w:rsidR="00082D60" w:rsidRPr="00E9194B" w:rsidRDefault="00082D60" w:rsidP="00082D60">
      <w:pPr>
        <w:spacing w:line="260" w:lineRule="exact"/>
        <w:ind w:left="719"/>
        <w:rPr>
          <w:rFonts w:ascii="Arial" w:hAnsi="Arial" w:cs="Arial"/>
          <w:sz w:val="20"/>
          <w:szCs w:val="20"/>
        </w:rPr>
      </w:pPr>
    </w:p>
    <w:p w:rsidR="00963B76" w:rsidRPr="00E9194B" w:rsidRDefault="00963B76" w:rsidP="00082D60">
      <w:pPr>
        <w:spacing w:line="260" w:lineRule="exact"/>
        <w:rPr>
          <w:rFonts w:ascii="Arial" w:hAnsi="Arial" w:cs="Arial"/>
          <w:sz w:val="20"/>
          <w:szCs w:val="20"/>
        </w:rPr>
      </w:pPr>
      <w:r w:rsidRPr="00E9194B">
        <w:rPr>
          <w:rFonts w:ascii="Arial" w:hAnsi="Arial" w:cs="Arial"/>
          <w:sz w:val="20"/>
          <w:szCs w:val="20"/>
        </w:rPr>
        <w:t>W odniesieniu do Załącznika nr 4 do SIWZ Pakiet I § 9 prosimy o dopisanie: za zgodą dwóch stron Ubezpieczającego i Ubezpieczonego.</w:t>
      </w:r>
    </w:p>
    <w:p w:rsidR="00CF3819" w:rsidRDefault="00CF3819" w:rsidP="008B5E4E">
      <w:pPr>
        <w:pStyle w:val="NormalnyWeb"/>
        <w:spacing w:before="0" w:beforeAutospacing="0" w:after="0" w:afterAutospacing="0"/>
        <w:rPr>
          <w:rFonts w:ascii="Arial" w:hAnsi="Arial" w:cs="Arial"/>
          <w:b/>
          <w:sz w:val="20"/>
          <w:szCs w:val="20"/>
        </w:rPr>
      </w:pPr>
    </w:p>
    <w:p w:rsidR="008B5E4E" w:rsidRPr="008B5E4E" w:rsidRDefault="008B5E4E" w:rsidP="008B5E4E">
      <w:pPr>
        <w:pStyle w:val="NormalnyWeb"/>
        <w:spacing w:before="0" w:beforeAutospacing="0" w:after="0" w:afterAutospacing="0"/>
        <w:rPr>
          <w:rFonts w:ascii="Arial" w:hAnsi="Arial" w:cs="Arial"/>
          <w:b/>
          <w:sz w:val="20"/>
          <w:szCs w:val="20"/>
        </w:rPr>
      </w:pPr>
      <w:r w:rsidRPr="008B5E4E">
        <w:rPr>
          <w:rFonts w:ascii="Arial" w:hAnsi="Arial" w:cs="Arial"/>
          <w:b/>
          <w:sz w:val="20"/>
          <w:szCs w:val="20"/>
        </w:rPr>
        <w:t xml:space="preserve">Odpowiedź nr 2 </w:t>
      </w:r>
    </w:p>
    <w:p w:rsidR="00CF3819" w:rsidRDefault="00CF3819" w:rsidP="008B5E4E">
      <w:pPr>
        <w:spacing w:after="200" w:line="276" w:lineRule="auto"/>
        <w:jc w:val="both"/>
        <w:rPr>
          <w:rFonts w:ascii="Arial" w:hAnsi="Arial" w:cs="Arial"/>
          <w:sz w:val="20"/>
          <w:szCs w:val="20"/>
        </w:rPr>
      </w:pPr>
    </w:p>
    <w:p w:rsidR="007C5F16" w:rsidRPr="008B5E4E" w:rsidRDefault="007C5F16" w:rsidP="008B5E4E">
      <w:pPr>
        <w:spacing w:after="200" w:line="276" w:lineRule="auto"/>
        <w:jc w:val="both"/>
        <w:rPr>
          <w:rFonts w:ascii="Arial" w:hAnsi="Arial" w:cs="Arial"/>
          <w:sz w:val="20"/>
          <w:szCs w:val="20"/>
        </w:rPr>
      </w:pPr>
      <w:r w:rsidRPr="008B5E4E">
        <w:rPr>
          <w:rFonts w:ascii="Arial" w:hAnsi="Arial" w:cs="Arial"/>
          <w:sz w:val="20"/>
          <w:szCs w:val="20"/>
        </w:rPr>
        <w:t>Zamawiający wyraża zgodę na wnioskowaną modyfikację załącznika nr 4 do SIWZ Pakiet I § 9. Jednocześnie informuje iż wprowadza analogiczną modyfikację w załącznikach nr 4 do Pakietu II i III</w:t>
      </w:r>
    </w:p>
    <w:p w:rsidR="00082D60" w:rsidRPr="00E9194B" w:rsidRDefault="00082D60" w:rsidP="00082D60">
      <w:pPr>
        <w:spacing w:after="200" w:line="276" w:lineRule="auto"/>
        <w:jc w:val="both"/>
        <w:rPr>
          <w:rFonts w:ascii="Arial" w:hAnsi="Arial" w:cs="Arial"/>
          <w:sz w:val="20"/>
          <w:szCs w:val="20"/>
        </w:rPr>
      </w:pPr>
      <w:r w:rsidRPr="00E9194B">
        <w:rPr>
          <w:rFonts w:ascii="Arial" w:hAnsi="Arial" w:cs="Arial"/>
          <w:b/>
          <w:bCs/>
          <w:sz w:val="20"/>
          <w:szCs w:val="20"/>
        </w:rPr>
        <w:t>Pytanie nr 3</w:t>
      </w:r>
    </w:p>
    <w:p w:rsidR="00963B76" w:rsidRPr="00E9194B" w:rsidRDefault="00963B76" w:rsidP="00082D60">
      <w:pPr>
        <w:spacing w:after="200" w:line="276" w:lineRule="auto"/>
        <w:jc w:val="both"/>
        <w:rPr>
          <w:rFonts w:ascii="Arial" w:hAnsi="Arial" w:cs="Arial"/>
          <w:sz w:val="20"/>
          <w:szCs w:val="20"/>
        </w:rPr>
      </w:pPr>
      <w:r w:rsidRPr="00E9194B">
        <w:rPr>
          <w:rFonts w:ascii="Arial" w:hAnsi="Arial" w:cs="Arial"/>
          <w:sz w:val="20"/>
          <w:szCs w:val="20"/>
        </w:rPr>
        <w:t xml:space="preserve">W odniesieniu od obowiązkowego ubezpieczenia odpowiedzialności cywilnej podmiotu wykonującego działalność leczniczą prosimy o zgodę na wykreślenie klauzul dodatkowych: Klauzuli stempla bankowego, klauzuli informacji dotyczących ryzyka oraz klauzuli ustalenia okoliczności szkody. </w:t>
      </w:r>
    </w:p>
    <w:p w:rsidR="008B5E4E" w:rsidRPr="008B5E4E" w:rsidRDefault="008B5E4E" w:rsidP="008B5E4E">
      <w:pPr>
        <w:pStyle w:val="NormalnyWeb"/>
        <w:spacing w:before="0" w:beforeAutospacing="0" w:after="0" w:afterAutospacing="0"/>
        <w:rPr>
          <w:rFonts w:ascii="Arial" w:hAnsi="Arial" w:cs="Arial"/>
          <w:b/>
          <w:sz w:val="20"/>
          <w:szCs w:val="20"/>
        </w:rPr>
      </w:pPr>
      <w:r w:rsidRPr="008B5E4E">
        <w:rPr>
          <w:rFonts w:ascii="Arial" w:hAnsi="Arial" w:cs="Arial"/>
          <w:b/>
          <w:sz w:val="20"/>
          <w:szCs w:val="20"/>
        </w:rPr>
        <w:t>Odp</w:t>
      </w:r>
      <w:r>
        <w:rPr>
          <w:rFonts w:ascii="Arial" w:hAnsi="Arial" w:cs="Arial"/>
          <w:b/>
          <w:sz w:val="20"/>
          <w:szCs w:val="20"/>
        </w:rPr>
        <w:t>owiedź nr 3</w:t>
      </w:r>
      <w:r w:rsidRPr="008B5E4E">
        <w:rPr>
          <w:rFonts w:ascii="Arial" w:hAnsi="Arial" w:cs="Arial"/>
          <w:b/>
          <w:sz w:val="20"/>
          <w:szCs w:val="20"/>
        </w:rPr>
        <w:t xml:space="preserve"> </w:t>
      </w:r>
    </w:p>
    <w:p w:rsidR="00CF3819" w:rsidRDefault="00CF3819" w:rsidP="00082D60">
      <w:pPr>
        <w:spacing w:after="200" w:line="276" w:lineRule="auto"/>
        <w:jc w:val="both"/>
        <w:rPr>
          <w:rFonts w:ascii="Arial" w:hAnsi="Arial" w:cs="Arial"/>
          <w:sz w:val="20"/>
          <w:szCs w:val="20"/>
        </w:rPr>
      </w:pPr>
    </w:p>
    <w:p w:rsidR="007C5F16" w:rsidRPr="00E9194B" w:rsidRDefault="007C5F16" w:rsidP="00082D60">
      <w:pPr>
        <w:spacing w:after="200" w:line="276" w:lineRule="auto"/>
        <w:jc w:val="both"/>
        <w:rPr>
          <w:rFonts w:ascii="Arial" w:hAnsi="Arial" w:cs="Arial"/>
          <w:sz w:val="20"/>
          <w:szCs w:val="20"/>
        </w:rPr>
      </w:pPr>
      <w:r w:rsidRPr="00E9194B">
        <w:rPr>
          <w:rFonts w:ascii="Arial" w:hAnsi="Arial" w:cs="Arial"/>
          <w:sz w:val="20"/>
          <w:szCs w:val="20"/>
        </w:rPr>
        <w:t xml:space="preserve">Zamawiający nie wyraża zgody na wnioskowane zmiany </w:t>
      </w:r>
    </w:p>
    <w:p w:rsidR="00082D60" w:rsidRPr="00E9194B" w:rsidRDefault="00082D60" w:rsidP="00082D60">
      <w:pPr>
        <w:spacing w:line="260" w:lineRule="exact"/>
        <w:rPr>
          <w:rFonts w:ascii="Arial" w:hAnsi="Arial" w:cs="Arial"/>
          <w:b/>
          <w:bCs/>
          <w:sz w:val="20"/>
          <w:szCs w:val="20"/>
        </w:rPr>
      </w:pPr>
      <w:r w:rsidRPr="00E9194B">
        <w:rPr>
          <w:rFonts w:ascii="Arial" w:hAnsi="Arial" w:cs="Arial"/>
          <w:b/>
          <w:bCs/>
          <w:sz w:val="20"/>
          <w:szCs w:val="20"/>
        </w:rPr>
        <w:t>Pytanie nr 4</w:t>
      </w:r>
    </w:p>
    <w:p w:rsidR="00963B76" w:rsidRPr="00E9194B" w:rsidRDefault="00963B76" w:rsidP="007C5F16">
      <w:pPr>
        <w:spacing w:line="260" w:lineRule="exact"/>
        <w:jc w:val="both"/>
        <w:rPr>
          <w:rFonts w:ascii="Arial" w:hAnsi="Arial" w:cs="Arial"/>
          <w:sz w:val="20"/>
          <w:szCs w:val="20"/>
        </w:rPr>
      </w:pPr>
      <w:r w:rsidRPr="00E9194B">
        <w:rPr>
          <w:rFonts w:ascii="Arial" w:hAnsi="Arial" w:cs="Arial"/>
          <w:sz w:val="20"/>
          <w:szCs w:val="20"/>
        </w:rPr>
        <w:t>W odniesieniu od dobrowolnego ubezpieczenia odpowiedzialności cywilnej w związku z prowadzoną działalnością prosimy o informację czy Zamawiający wyraża zgodę na wykreślenie z zakresu ubezpieczenia OC za czyste straty finansowe?</w:t>
      </w:r>
    </w:p>
    <w:p w:rsidR="00963B76" w:rsidRDefault="00963B76" w:rsidP="007C5F16">
      <w:pPr>
        <w:ind w:left="719"/>
        <w:jc w:val="both"/>
        <w:rPr>
          <w:rFonts w:ascii="Arial" w:hAnsi="Arial" w:cs="Arial"/>
          <w:sz w:val="20"/>
          <w:szCs w:val="20"/>
        </w:rPr>
      </w:pPr>
    </w:p>
    <w:p w:rsidR="008B5E4E" w:rsidRPr="00E874C5" w:rsidRDefault="008B5E4E" w:rsidP="008B5E4E">
      <w:pPr>
        <w:pStyle w:val="NormalnyWeb"/>
        <w:spacing w:before="0" w:beforeAutospacing="0" w:after="0" w:afterAutospacing="0"/>
        <w:rPr>
          <w:rFonts w:ascii="Arial" w:hAnsi="Arial" w:cs="Arial"/>
          <w:b/>
          <w:sz w:val="20"/>
          <w:szCs w:val="20"/>
        </w:rPr>
      </w:pPr>
      <w:r w:rsidRPr="00E874C5">
        <w:rPr>
          <w:rFonts w:ascii="Arial" w:hAnsi="Arial" w:cs="Arial"/>
          <w:b/>
          <w:sz w:val="20"/>
          <w:szCs w:val="20"/>
        </w:rPr>
        <w:t xml:space="preserve">Odpowiedź nr 4 </w:t>
      </w:r>
    </w:p>
    <w:p w:rsidR="008B5E4E" w:rsidRDefault="008B5E4E" w:rsidP="00CF3819">
      <w:pPr>
        <w:jc w:val="both"/>
        <w:rPr>
          <w:rFonts w:ascii="Arial" w:hAnsi="Arial" w:cs="Arial"/>
          <w:sz w:val="20"/>
          <w:szCs w:val="20"/>
        </w:rPr>
      </w:pPr>
      <w:r w:rsidRPr="00E874C5">
        <w:rPr>
          <w:rFonts w:ascii="Arial" w:hAnsi="Arial" w:cs="Arial"/>
          <w:sz w:val="20"/>
          <w:szCs w:val="20"/>
        </w:rPr>
        <w:t xml:space="preserve">Zamawiający </w:t>
      </w:r>
      <w:r w:rsidR="00E874C5" w:rsidRPr="00E874C5">
        <w:rPr>
          <w:rFonts w:ascii="Arial" w:hAnsi="Arial" w:cs="Arial"/>
          <w:sz w:val="20"/>
          <w:szCs w:val="20"/>
        </w:rPr>
        <w:t xml:space="preserve">nie </w:t>
      </w:r>
      <w:r w:rsidRPr="00E874C5">
        <w:rPr>
          <w:rFonts w:ascii="Arial" w:hAnsi="Arial" w:cs="Arial"/>
          <w:sz w:val="20"/>
          <w:szCs w:val="20"/>
        </w:rPr>
        <w:t xml:space="preserve">wyraża zgodę na wnioskowaną </w:t>
      </w:r>
      <w:r w:rsidR="00E874C5" w:rsidRPr="00E874C5">
        <w:rPr>
          <w:rFonts w:ascii="Arial" w:hAnsi="Arial" w:cs="Arial"/>
          <w:sz w:val="20"/>
          <w:szCs w:val="20"/>
        </w:rPr>
        <w:t>zmianę</w:t>
      </w:r>
    </w:p>
    <w:p w:rsidR="00CF3819" w:rsidRDefault="00CF3819" w:rsidP="00CF3819">
      <w:pPr>
        <w:jc w:val="both"/>
        <w:rPr>
          <w:rFonts w:ascii="Arial" w:hAnsi="Arial" w:cs="Arial"/>
          <w:b/>
          <w:bCs/>
          <w:sz w:val="20"/>
          <w:szCs w:val="20"/>
        </w:rPr>
      </w:pPr>
    </w:p>
    <w:p w:rsidR="00535B89" w:rsidRPr="00E9194B" w:rsidRDefault="00082D60" w:rsidP="00082D60">
      <w:pPr>
        <w:spacing w:after="200" w:line="276" w:lineRule="auto"/>
        <w:jc w:val="both"/>
        <w:rPr>
          <w:rFonts w:ascii="Arial" w:hAnsi="Arial" w:cs="Arial"/>
          <w:b/>
          <w:bCs/>
          <w:sz w:val="20"/>
          <w:szCs w:val="20"/>
        </w:rPr>
      </w:pPr>
      <w:r w:rsidRPr="00E9194B">
        <w:rPr>
          <w:rFonts w:ascii="Arial" w:hAnsi="Arial" w:cs="Arial"/>
          <w:b/>
          <w:bCs/>
          <w:sz w:val="20"/>
          <w:szCs w:val="20"/>
        </w:rPr>
        <w:t>Pytanie</w:t>
      </w:r>
      <w:r w:rsidR="00535B89" w:rsidRPr="00E9194B">
        <w:rPr>
          <w:rFonts w:ascii="Arial" w:hAnsi="Arial" w:cs="Arial"/>
          <w:b/>
          <w:bCs/>
          <w:sz w:val="20"/>
          <w:szCs w:val="20"/>
        </w:rPr>
        <w:t xml:space="preserve"> nr 5</w:t>
      </w:r>
    </w:p>
    <w:p w:rsidR="00963B76" w:rsidRPr="00E9194B" w:rsidRDefault="00963B76" w:rsidP="00082D60">
      <w:pPr>
        <w:spacing w:after="200" w:line="276" w:lineRule="auto"/>
        <w:jc w:val="both"/>
        <w:rPr>
          <w:rFonts w:ascii="Arial" w:hAnsi="Arial" w:cs="Arial"/>
          <w:sz w:val="20"/>
          <w:szCs w:val="20"/>
          <w:u w:val="single"/>
        </w:rPr>
      </w:pPr>
      <w:r w:rsidRPr="00E9194B">
        <w:rPr>
          <w:rFonts w:ascii="Arial" w:hAnsi="Arial" w:cs="Arial"/>
          <w:sz w:val="20"/>
          <w:szCs w:val="20"/>
          <w:lang w:eastAsia="pl-PL"/>
        </w:rPr>
        <w:t xml:space="preserve">Prosimy o informację jaka jest liczba przyjętych pacjentów w roku 2015 i oddzielnie na 2016 w podziale na działalność lecznictwa </w:t>
      </w:r>
      <w:proofErr w:type="spellStart"/>
      <w:r w:rsidRPr="00E9194B">
        <w:rPr>
          <w:rFonts w:ascii="Arial" w:hAnsi="Arial" w:cs="Arial"/>
          <w:sz w:val="20"/>
          <w:szCs w:val="20"/>
          <w:lang w:eastAsia="pl-PL"/>
        </w:rPr>
        <w:t>lecznictwa</w:t>
      </w:r>
      <w:proofErr w:type="spellEnd"/>
      <w:r w:rsidRPr="00E9194B">
        <w:rPr>
          <w:rFonts w:ascii="Arial" w:hAnsi="Arial" w:cs="Arial"/>
          <w:sz w:val="20"/>
          <w:szCs w:val="20"/>
          <w:lang w:eastAsia="pl-PL"/>
        </w:rPr>
        <w:t xml:space="preserve"> otwartego (</w:t>
      </w:r>
      <w:proofErr w:type="spellStart"/>
      <w:r w:rsidRPr="00E9194B">
        <w:rPr>
          <w:rFonts w:ascii="Arial" w:hAnsi="Arial" w:cs="Arial"/>
          <w:sz w:val="20"/>
          <w:szCs w:val="20"/>
          <w:lang w:eastAsia="pl-PL"/>
        </w:rPr>
        <w:t>ambu</w:t>
      </w:r>
      <w:proofErr w:type="spellEnd"/>
      <w:r w:rsidRPr="00E9194B">
        <w:rPr>
          <w:rFonts w:ascii="Arial" w:hAnsi="Arial" w:cs="Arial"/>
          <w:sz w:val="20"/>
          <w:szCs w:val="20"/>
          <w:lang w:eastAsia="pl-PL"/>
        </w:rPr>
        <w:t xml:space="preserve">, </w:t>
      </w:r>
      <w:proofErr w:type="spellStart"/>
      <w:r w:rsidRPr="00E9194B">
        <w:rPr>
          <w:rFonts w:ascii="Arial" w:hAnsi="Arial" w:cs="Arial"/>
          <w:sz w:val="20"/>
          <w:szCs w:val="20"/>
          <w:lang w:eastAsia="pl-PL"/>
        </w:rPr>
        <w:t>emercy</w:t>
      </w:r>
      <w:proofErr w:type="spellEnd"/>
      <w:r w:rsidRPr="00E9194B">
        <w:rPr>
          <w:rFonts w:ascii="Arial" w:hAnsi="Arial" w:cs="Arial"/>
          <w:sz w:val="20"/>
          <w:szCs w:val="20"/>
          <w:lang w:eastAsia="pl-PL"/>
        </w:rPr>
        <w:t>).</w:t>
      </w:r>
    </w:p>
    <w:p w:rsidR="008B5E4E" w:rsidRPr="008B5E4E" w:rsidRDefault="008B5E4E" w:rsidP="008B5E4E">
      <w:pPr>
        <w:pStyle w:val="NormalnyWeb"/>
        <w:spacing w:before="0" w:beforeAutospacing="0" w:after="0" w:afterAutospacing="0"/>
        <w:rPr>
          <w:rFonts w:ascii="Arial" w:hAnsi="Arial" w:cs="Arial"/>
          <w:b/>
          <w:sz w:val="20"/>
          <w:szCs w:val="20"/>
        </w:rPr>
      </w:pPr>
      <w:r w:rsidRPr="008B5E4E">
        <w:rPr>
          <w:rFonts w:ascii="Arial" w:hAnsi="Arial" w:cs="Arial"/>
          <w:b/>
          <w:sz w:val="20"/>
          <w:szCs w:val="20"/>
        </w:rPr>
        <w:t>Odp</w:t>
      </w:r>
      <w:r>
        <w:rPr>
          <w:rFonts w:ascii="Arial" w:hAnsi="Arial" w:cs="Arial"/>
          <w:b/>
          <w:sz w:val="20"/>
          <w:szCs w:val="20"/>
        </w:rPr>
        <w:t>owiedź nr 5</w:t>
      </w:r>
      <w:r w:rsidRPr="008B5E4E">
        <w:rPr>
          <w:rFonts w:ascii="Arial" w:hAnsi="Arial" w:cs="Arial"/>
          <w:b/>
          <w:sz w:val="20"/>
          <w:szCs w:val="20"/>
        </w:rPr>
        <w:t xml:space="preserve"> </w:t>
      </w:r>
    </w:p>
    <w:p w:rsidR="008B5E4E" w:rsidRPr="008B5E4E" w:rsidRDefault="008B5E4E" w:rsidP="00082D60">
      <w:pPr>
        <w:rPr>
          <w:rFonts w:ascii="Arial" w:hAnsi="Arial" w:cs="Arial"/>
          <w:bCs/>
          <w:sz w:val="20"/>
          <w:szCs w:val="20"/>
        </w:rPr>
      </w:pPr>
      <w:r w:rsidRPr="008B5E4E">
        <w:rPr>
          <w:rFonts w:ascii="Arial" w:hAnsi="Arial" w:cs="Arial"/>
          <w:bCs/>
          <w:sz w:val="20"/>
          <w:szCs w:val="20"/>
        </w:rPr>
        <w:t xml:space="preserve">Zamawiający dysponuje danymi na temat liczby udzielonych świadczeń </w:t>
      </w:r>
    </w:p>
    <w:p w:rsidR="008B5E4E" w:rsidRPr="008B5E4E" w:rsidRDefault="008B5E4E" w:rsidP="00082D60">
      <w:pPr>
        <w:rPr>
          <w:rFonts w:ascii="Arial" w:hAnsi="Arial" w:cs="Arial"/>
          <w:bCs/>
          <w:sz w:val="20"/>
          <w:szCs w:val="20"/>
          <w:u w:val="single"/>
        </w:rPr>
      </w:pPr>
      <w:r w:rsidRPr="008B5E4E">
        <w:rPr>
          <w:rFonts w:ascii="Arial" w:hAnsi="Arial" w:cs="Arial"/>
          <w:bCs/>
          <w:sz w:val="20"/>
          <w:szCs w:val="20"/>
          <w:u w:val="single"/>
        </w:rPr>
        <w:t>Rok 2015</w:t>
      </w:r>
    </w:p>
    <w:p w:rsidR="008B5E4E" w:rsidRDefault="008B5E4E" w:rsidP="00082D60">
      <w:pPr>
        <w:rPr>
          <w:rFonts w:ascii="Arial" w:hAnsi="Arial" w:cs="Arial"/>
          <w:bCs/>
          <w:sz w:val="20"/>
          <w:szCs w:val="20"/>
        </w:rPr>
      </w:pPr>
      <w:r w:rsidRPr="008B5E4E">
        <w:rPr>
          <w:rFonts w:ascii="Arial" w:hAnsi="Arial" w:cs="Arial"/>
          <w:bCs/>
          <w:sz w:val="20"/>
          <w:szCs w:val="20"/>
        </w:rPr>
        <w:t>Lecznictwo ambulatoryjne 105</w:t>
      </w:r>
      <w:r>
        <w:rPr>
          <w:rFonts w:ascii="Arial" w:hAnsi="Arial" w:cs="Arial"/>
          <w:bCs/>
          <w:sz w:val="20"/>
          <w:szCs w:val="20"/>
        </w:rPr>
        <w:t> 016</w:t>
      </w:r>
    </w:p>
    <w:p w:rsidR="008B5E4E" w:rsidRDefault="008B5E4E" w:rsidP="00082D60">
      <w:pPr>
        <w:rPr>
          <w:rFonts w:ascii="Arial" w:hAnsi="Arial" w:cs="Arial"/>
          <w:bCs/>
          <w:sz w:val="20"/>
          <w:szCs w:val="20"/>
        </w:rPr>
      </w:pPr>
      <w:r>
        <w:rPr>
          <w:rFonts w:ascii="Arial" w:hAnsi="Arial" w:cs="Arial"/>
          <w:bCs/>
          <w:sz w:val="20"/>
          <w:szCs w:val="20"/>
        </w:rPr>
        <w:t>Ratownictwo medyczne – 109 800</w:t>
      </w:r>
    </w:p>
    <w:p w:rsidR="008B5E4E" w:rsidRPr="008B5E4E" w:rsidRDefault="008B5E4E" w:rsidP="00082D60">
      <w:pPr>
        <w:rPr>
          <w:rFonts w:ascii="Arial" w:hAnsi="Arial" w:cs="Arial"/>
          <w:bCs/>
          <w:sz w:val="20"/>
          <w:szCs w:val="20"/>
          <w:u w:val="single"/>
        </w:rPr>
      </w:pPr>
    </w:p>
    <w:p w:rsidR="008B5E4E" w:rsidRDefault="008B5E4E" w:rsidP="00082D60">
      <w:pPr>
        <w:rPr>
          <w:rFonts w:ascii="Arial" w:hAnsi="Arial" w:cs="Arial"/>
          <w:bCs/>
          <w:sz w:val="20"/>
          <w:szCs w:val="20"/>
        </w:rPr>
      </w:pPr>
      <w:r w:rsidRPr="008B5E4E">
        <w:rPr>
          <w:rFonts w:ascii="Arial" w:hAnsi="Arial" w:cs="Arial"/>
          <w:bCs/>
          <w:sz w:val="20"/>
          <w:szCs w:val="20"/>
          <w:u w:val="single"/>
        </w:rPr>
        <w:t>Rok 2016</w:t>
      </w:r>
      <w:r>
        <w:rPr>
          <w:rFonts w:ascii="Arial" w:hAnsi="Arial" w:cs="Arial"/>
          <w:bCs/>
          <w:sz w:val="20"/>
          <w:szCs w:val="20"/>
        </w:rPr>
        <w:t xml:space="preserve"> według stanu na 30.10.2016</w:t>
      </w:r>
    </w:p>
    <w:p w:rsidR="008B5E4E" w:rsidRDefault="008B5E4E" w:rsidP="008B5E4E">
      <w:pPr>
        <w:rPr>
          <w:rFonts w:ascii="Arial" w:hAnsi="Arial" w:cs="Arial"/>
          <w:bCs/>
          <w:sz w:val="20"/>
          <w:szCs w:val="20"/>
        </w:rPr>
      </w:pPr>
      <w:r w:rsidRPr="008B5E4E">
        <w:rPr>
          <w:rFonts w:ascii="Arial" w:hAnsi="Arial" w:cs="Arial"/>
          <w:bCs/>
          <w:sz w:val="20"/>
          <w:szCs w:val="20"/>
        </w:rPr>
        <w:t xml:space="preserve">Lecznictwo </w:t>
      </w:r>
      <w:r>
        <w:rPr>
          <w:rFonts w:ascii="Arial" w:hAnsi="Arial" w:cs="Arial"/>
          <w:bCs/>
          <w:sz w:val="20"/>
          <w:szCs w:val="20"/>
        </w:rPr>
        <w:t>ambulatoryjne 90</w:t>
      </w:r>
      <w:r w:rsidR="006A6B3B">
        <w:rPr>
          <w:rFonts w:ascii="Arial" w:hAnsi="Arial" w:cs="Arial"/>
          <w:bCs/>
          <w:sz w:val="20"/>
          <w:szCs w:val="20"/>
        </w:rPr>
        <w:t> </w:t>
      </w:r>
      <w:r>
        <w:rPr>
          <w:rFonts w:ascii="Arial" w:hAnsi="Arial" w:cs="Arial"/>
          <w:bCs/>
          <w:sz w:val="20"/>
          <w:szCs w:val="20"/>
        </w:rPr>
        <w:t>865</w:t>
      </w:r>
    </w:p>
    <w:p w:rsidR="006A6B3B" w:rsidRDefault="006A6B3B" w:rsidP="008B5E4E">
      <w:pPr>
        <w:rPr>
          <w:rFonts w:ascii="Arial" w:hAnsi="Arial" w:cs="Arial"/>
          <w:bCs/>
          <w:sz w:val="20"/>
          <w:szCs w:val="20"/>
        </w:rPr>
      </w:pPr>
    </w:p>
    <w:p w:rsidR="008B5E4E" w:rsidRPr="008B5E4E" w:rsidRDefault="008B5E4E" w:rsidP="00082D60">
      <w:pPr>
        <w:rPr>
          <w:rFonts w:ascii="Arial" w:hAnsi="Arial" w:cs="Arial"/>
          <w:bCs/>
          <w:sz w:val="20"/>
          <w:szCs w:val="20"/>
        </w:rPr>
      </w:pPr>
      <w:r>
        <w:rPr>
          <w:rFonts w:ascii="Arial" w:hAnsi="Arial" w:cs="Arial"/>
          <w:bCs/>
          <w:sz w:val="20"/>
          <w:szCs w:val="20"/>
        </w:rPr>
        <w:t>Ratownictwo medyczne – 87 058</w:t>
      </w:r>
    </w:p>
    <w:p w:rsidR="008B5E4E" w:rsidRDefault="008B5E4E" w:rsidP="00082D60">
      <w:pPr>
        <w:rPr>
          <w:rFonts w:ascii="Arial" w:hAnsi="Arial" w:cs="Arial"/>
          <w:b/>
          <w:bCs/>
          <w:sz w:val="20"/>
          <w:szCs w:val="20"/>
        </w:rPr>
      </w:pPr>
    </w:p>
    <w:p w:rsidR="00963B76" w:rsidRPr="00E9194B" w:rsidRDefault="00082D60" w:rsidP="00082D60">
      <w:pPr>
        <w:rPr>
          <w:rFonts w:ascii="Arial" w:hAnsi="Arial" w:cs="Arial"/>
          <w:sz w:val="20"/>
          <w:szCs w:val="20"/>
          <w:u w:val="single"/>
        </w:rPr>
      </w:pPr>
      <w:r w:rsidRPr="00E9194B">
        <w:rPr>
          <w:rFonts w:ascii="Arial" w:hAnsi="Arial" w:cs="Arial"/>
          <w:b/>
          <w:bCs/>
          <w:sz w:val="20"/>
          <w:szCs w:val="20"/>
        </w:rPr>
        <w:t xml:space="preserve">Pytanie nr </w:t>
      </w:r>
      <w:r w:rsidR="00535B89" w:rsidRPr="00E9194B">
        <w:rPr>
          <w:rFonts w:ascii="Arial" w:hAnsi="Arial" w:cs="Arial"/>
          <w:b/>
          <w:bCs/>
          <w:sz w:val="20"/>
          <w:szCs w:val="20"/>
        </w:rPr>
        <w:t>6</w:t>
      </w:r>
    </w:p>
    <w:p w:rsidR="00963B76" w:rsidRPr="00E9194B" w:rsidRDefault="00963B76" w:rsidP="00082D60">
      <w:pPr>
        <w:spacing w:line="260" w:lineRule="exact"/>
        <w:jc w:val="both"/>
        <w:rPr>
          <w:rFonts w:ascii="Arial" w:hAnsi="Arial" w:cs="Arial"/>
          <w:sz w:val="20"/>
          <w:szCs w:val="20"/>
        </w:rPr>
      </w:pPr>
      <w:r w:rsidRPr="00E9194B">
        <w:rPr>
          <w:rFonts w:ascii="Arial" w:hAnsi="Arial" w:cs="Arial"/>
          <w:sz w:val="20"/>
          <w:szCs w:val="20"/>
          <w:lang w:eastAsia="pl-PL"/>
        </w:rPr>
        <w:t xml:space="preserve">Prosimy o przekazanie informacji nt. wypłaconych odszkodowań oraz aktualnych rezerw ze szkód procesowych z ubezpieczeń OC medycznych w okresie ostatnich pięciu lat bez względu na datę powstania szkody </w:t>
      </w:r>
    </w:p>
    <w:p w:rsidR="00082D60" w:rsidRDefault="00082D60" w:rsidP="00082D60">
      <w:pPr>
        <w:spacing w:line="260" w:lineRule="exact"/>
        <w:jc w:val="both"/>
        <w:rPr>
          <w:rFonts w:ascii="Arial" w:hAnsi="Arial" w:cs="Arial"/>
          <w:sz w:val="20"/>
          <w:szCs w:val="20"/>
        </w:rPr>
      </w:pPr>
    </w:p>
    <w:p w:rsidR="008B5E4E" w:rsidRDefault="008B5E4E" w:rsidP="00082D60">
      <w:pPr>
        <w:spacing w:line="260" w:lineRule="exact"/>
        <w:jc w:val="both"/>
        <w:rPr>
          <w:rFonts w:ascii="Arial" w:hAnsi="Arial" w:cs="Arial"/>
          <w:b/>
          <w:sz w:val="20"/>
          <w:szCs w:val="20"/>
        </w:rPr>
      </w:pPr>
      <w:r w:rsidRPr="008B5E4E">
        <w:rPr>
          <w:rFonts w:ascii="Arial" w:hAnsi="Arial" w:cs="Arial"/>
          <w:b/>
          <w:sz w:val="20"/>
          <w:szCs w:val="20"/>
        </w:rPr>
        <w:t>Odp</w:t>
      </w:r>
      <w:r>
        <w:rPr>
          <w:rFonts w:ascii="Arial" w:hAnsi="Arial" w:cs="Arial"/>
          <w:b/>
          <w:sz w:val="20"/>
          <w:szCs w:val="20"/>
        </w:rPr>
        <w:t>owiedź nr 6</w:t>
      </w:r>
    </w:p>
    <w:p w:rsidR="008B5E4E" w:rsidRPr="00E9194B" w:rsidRDefault="006A6B3B" w:rsidP="00082D60">
      <w:pPr>
        <w:spacing w:line="260" w:lineRule="exact"/>
        <w:jc w:val="both"/>
        <w:rPr>
          <w:rFonts w:ascii="Arial" w:hAnsi="Arial" w:cs="Arial"/>
          <w:sz w:val="20"/>
          <w:szCs w:val="20"/>
        </w:rPr>
      </w:pPr>
      <w:r>
        <w:rPr>
          <w:rFonts w:ascii="Arial" w:hAnsi="Arial" w:cs="Arial"/>
          <w:sz w:val="20"/>
          <w:szCs w:val="20"/>
        </w:rPr>
        <w:t>Zamawiający informuje iż dostępne mu dane zarówno odnośnie wypłaconych odszkodowań jak i aktualnych rezerw  dotyczące szkód z ubezpieczeń OC medycznych według stanu na dzień 30.09.2016 znalazły się w SIWZ</w:t>
      </w:r>
    </w:p>
    <w:p w:rsidR="006A6B3B" w:rsidRDefault="006A6B3B" w:rsidP="00082D60">
      <w:pPr>
        <w:spacing w:line="260" w:lineRule="exact"/>
        <w:jc w:val="both"/>
        <w:rPr>
          <w:rFonts w:ascii="Arial" w:hAnsi="Arial" w:cs="Arial"/>
          <w:b/>
          <w:bCs/>
          <w:sz w:val="20"/>
          <w:szCs w:val="20"/>
        </w:rPr>
      </w:pPr>
    </w:p>
    <w:p w:rsidR="00082D60" w:rsidRPr="00E9194B" w:rsidRDefault="00082D60" w:rsidP="00082D60">
      <w:pPr>
        <w:spacing w:line="260" w:lineRule="exact"/>
        <w:jc w:val="both"/>
        <w:rPr>
          <w:rFonts w:ascii="Arial" w:hAnsi="Arial" w:cs="Arial"/>
          <w:sz w:val="20"/>
          <w:szCs w:val="20"/>
        </w:rPr>
      </w:pPr>
      <w:r w:rsidRPr="00E9194B">
        <w:rPr>
          <w:rFonts w:ascii="Arial" w:hAnsi="Arial" w:cs="Arial"/>
          <w:b/>
          <w:bCs/>
          <w:sz w:val="20"/>
          <w:szCs w:val="20"/>
        </w:rPr>
        <w:t>Pytanie</w:t>
      </w:r>
      <w:r w:rsidR="00535B89" w:rsidRPr="00E9194B">
        <w:rPr>
          <w:rFonts w:ascii="Arial" w:hAnsi="Arial" w:cs="Arial"/>
          <w:b/>
          <w:bCs/>
          <w:sz w:val="20"/>
          <w:szCs w:val="20"/>
        </w:rPr>
        <w:t xml:space="preserve"> nr 7</w:t>
      </w:r>
    </w:p>
    <w:p w:rsidR="00963B76" w:rsidRPr="00E9194B" w:rsidRDefault="00963B76" w:rsidP="00082D60">
      <w:pPr>
        <w:spacing w:line="260" w:lineRule="exact"/>
        <w:jc w:val="both"/>
        <w:rPr>
          <w:rFonts w:ascii="Arial" w:hAnsi="Arial" w:cs="Arial"/>
          <w:sz w:val="20"/>
          <w:szCs w:val="20"/>
        </w:rPr>
      </w:pPr>
      <w:r w:rsidRPr="00E9194B">
        <w:rPr>
          <w:rFonts w:ascii="Arial" w:hAnsi="Arial" w:cs="Arial"/>
          <w:sz w:val="20"/>
          <w:szCs w:val="20"/>
        </w:rPr>
        <w:t>W odniesieniu do ubezpieczenia mienia Pakiet nr II zwracamy się z pytaniem, czy Zamawiający wyraża zgodę na włączenie poniższego zapisu:</w:t>
      </w:r>
    </w:p>
    <w:p w:rsidR="00963B76" w:rsidRPr="00E9194B" w:rsidRDefault="00963B76" w:rsidP="00963B76">
      <w:pPr>
        <w:ind w:left="360"/>
        <w:rPr>
          <w:rFonts w:ascii="Arial" w:hAnsi="Arial" w:cs="Arial"/>
          <w:sz w:val="20"/>
          <w:szCs w:val="20"/>
        </w:rPr>
      </w:pPr>
      <w:r w:rsidRPr="00E9194B">
        <w:rPr>
          <w:rFonts w:ascii="Arial" w:hAnsi="Arial" w:cs="Arial"/>
          <w:sz w:val="20"/>
          <w:szCs w:val="20"/>
        </w:rPr>
        <w:t>Umowa Ubezpieczenia może zostać wypowiedziana przez Ubezpieczającego lub Ubezpieczyciela z 2-miesięcznym okresem wypowiedzenia, ze skutkiem na koniec każdego okresu rozliczeniowego/polisowego, jeżeli wskaźnik szkodowości z tytułu danej umowy ubezpieczenia mienia:</w:t>
      </w:r>
    </w:p>
    <w:p w:rsidR="00963B76" w:rsidRPr="00E9194B" w:rsidRDefault="00963B76" w:rsidP="00963B76">
      <w:pPr>
        <w:numPr>
          <w:ilvl w:val="0"/>
          <w:numId w:val="12"/>
        </w:numPr>
        <w:spacing w:line="260" w:lineRule="exact"/>
        <w:rPr>
          <w:rFonts w:ascii="Arial" w:hAnsi="Arial" w:cs="Arial"/>
          <w:sz w:val="20"/>
          <w:szCs w:val="20"/>
        </w:rPr>
      </w:pPr>
      <w:r w:rsidRPr="00E9194B">
        <w:rPr>
          <w:rFonts w:ascii="Arial" w:hAnsi="Arial" w:cs="Arial"/>
          <w:sz w:val="20"/>
          <w:szCs w:val="20"/>
        </w:rPr>
        <w:t>na koniec 9 miesiąca pierwszego okresu rozliczeniowego/polisowego przekroczy 60%; wskaźnik szkodowości będzie określony jako stosunek wypłaconych odszkodowań i rezerw szkodowych za 9 miesięcy pierwszego okresu rozliczeniowego/polisowego do 9/12 składki należnej za pierwszy okres rozliczeniowy/polisowy</w:t>
      </w:r>
    </w:p>
    <w:p w:rsidR="00535B89" w:rsidRPr="00E9194B" w:rsidRDefault="008B5E4E" w:rsidP="00535B89">
      <w:pPr>
        <w:spacing w:line="260" w:lineRule="exact"/>
        <w:rPr>
          <w:rFonts w:ascii="Arial" w:hAnsi="Arial" w:cs="Arial"/>
          <w:sz w:val="20"/>
          <w:szCs w:val="20"/>
        </w:rPr>
      </w:pPr>
      <w:r w:rsidRPr="008B5E4E">
        <w:rPr>
          <w:rFonts w:ascii="Arial" w:hAnsi="Arial" w:cs="Arial"/>
          <w:b/>
          <w:sz w:val="20"/>
          <w:szCs w:val="20"/>
        </w:rPr>
        <w:t>Odp</w:t>
      </w:r>
      <w:r>
        <w:rPr>
          <w:rFonts w:ascii="Arial" w:hAnsi="Arial" w:cs="Arial"/>
          <w:b/>
          <w:sz w:val="20"/>
          <w:szCs w:val="20"/>
        </w:rPr>
        <w:t>owiedź nr 7</w:t>
      </w:r>
    </w:p>
    <w:p w:rsidR="00535B89" w:rsidRPr="00E9194B" w:rsidRDefault="008B5E4E" w:rsidP="00535B89">
      <w:pPr>
        <w:spacing w:line="260" w:lineRule="exact"/>
        <w:rPr>
          <w:rFonts w:ascii="Arial" w:hAnsi="Arial" w:cs="Arial"/>
          <w:sz w:val="20"/>
          <w:szCs w:val="20"/>
        </w:rPr>
      </w:pPr>
      <w:r>
        <w:rPr>
          <w:rFonts w:ascii="Arial" w:hAnsi="Arial" w:cs="Arial"/>
          <w:sz w:val="20"/>
          <w:szCs w:val="20"/>
        </w:rPr>
        <w:t>Zamawiają</w:t>
      </w:r>
      <w:r w:rsidR="00535B89" w:rsidRPr="00E9194B">
        <w:rPr>
          <w:rFonts w:ascii="Arial" w:hAnsi="Arial" w:cs="Arial"/>
          <w:sz w:val="20"/>
          <w:szCs w:val="20"/>
        </w:rPr>
        <w:t>cy nie wyraża zgody na wnioskowaną modyfikację</w:t>
      </w:r>
    </w:p>
    <w:p w:rsidR="008B5E4E" w:rsidRDefault="008B5E4E" w:rsidP="00535B89">
      <w:pPr>
        <w:rPr>
          <w:rFonts w:ascii="Arial" w:hAnsi="Arial" w:cs="Arial"/>
          <w:b/>
          <w:bCs/>
          <w:sz w:val="20"/>
          <w:szCs w:val="20"/>
        </w:rPr>
      </w:pPr>
    </w:p>
    <w:p w:rsidR="00963B76" w:rsidRPr="00E9194B" w:rsidRDefault="00535B89" w:rsidP="00535B89">
      <w:pPr>
        <w:rPr>
          <w:rFonts w:ascii="Arial" w:hAnsi="Arial" w:cs="Arial"/>
          <w:sz w:val="20"/>
          <w:szCs w:val="20"/>
        </w:rPr>
      </w:pPr>
      <w:r w:rsidRPr="00E9194B">
        <w:rPr>
          <w:rFonts w:ascii="Arial" w:hAnsi="Arial" w:cs="Arial"/>
          <w:b/>
          <w:bCs/>
          <w:sz w:val="20"/>
          <w:szCs w:val="20"/>
        </w:rPr>
        <w:t>Pytanie nr 8</w:t>
      </w:r>
    </w:p>
    <w:p w:rsidR="00963B76" w:rsidRPr="00E9194B" w:rsidRDefault="00963B76" w:rsidP="00535B89">
      <w:pPr>
        <w:spacing w:line="260" w:lineRule="exact"/>
        <w:rPr>
          <w:rFonts w:ascii="Arial" w:hAnsi="Arial" w:cs="Arial"/>
          <w:sz w:val="20"/>
          <w:szCs w:val="20"/>
        </w:rPr>
      </w:pPr>
      <w:r w:rsidRPr="00E9194B">
        <w:rPr>
          <w:rFonts w:ascii="Arial" w:hAnsi="Arial" w:cs="Arial"/>
          <w:sz w:val="20"/>
          <w:szCs w:val="20"/>
        </w:rPr>
        <w:t>W odniesieniu do ubezpieczenia odpowiedzialności cywilnej Pakiet nr I zwracamy się z pytaniem, czy Zamawiający wyraża zgodę na włączenie poniższego zapisu:</w:t>
      </w:r>
    </w:p>
    <w:p w:rsidR="00963B76" w:rsidRPr="00E9194B" w:rsidRDefault="00963B76" w:rsidP="00963B76">
      <w:pPr>
        <w:ind w:left="360"/>
        <w:rPr>
          <w:rFonts w:ascii="Arial" w:hAnsi="Arial" w:cs="Arial"/>
          <w:sz w:val="20"/>
          <w:szCs w:val="20"/>
        </w:rPr>
      </w:pPr>
      <w:r w:rsidRPr="00E9194B">
        <w:rPr>
          <w:rFonts w:ascii="Arial" w:hAnsi="Arial" w:cs="Arial"/>
          <w:sz w:val="20"/>
          <w:szCs w:val="20"/>
        </w:rPr>
        <w:t>Umowa Ubezpieczenia może zostać wypowiedziana przez Ubezpieczającego lub Ubezpieczyciela z 2-miesięcznym okresem wypowiedzenia, ze skutkiem na koniec każdego okresu rozliczeniowego/polisowego, jeżeli wskaźnik szkodowości z tytułu danej umowy ubezpieczenia odpowiedzialności cywilnej:</w:t>
      </w:r>
    </w:p>
    <w:p w:rsidR="00963B76" w:rsidRPr="00E9194B" w:rsidRDefault="00963B76" w:rsidP="00963B76">
      <w:pPr>
        <w:ind w:left="360"/>
        <w:rPr>
          <w:rFonts w:ascii="Arial" w:hAnsi="Arial" w:cs="Arial"/>
          <w:sz w:val="20"/>
          <w:szCs w:val="20"/>
        </w:rPr>
      </w:pPr>
      <w:r w:rsidRPr="00E9194B">
        <w:rPr>
          <w:rFonts w:ascii="Arial" w:hAnsi="Arial" w:cs="Arial"/>
          <w:sz w:val="20"/>
          <w:szCs w:val="20"/>
        </w:rPr>
        <w:t>na koniec 9 miesiąca pierwszego okresu rozliczeniowego/polisowego przekroczy 30%; wskaźnik szkodowości będzie określony jako stosunek wypłaconych odszkodowań i rezerw szkodowych za 9 miesięcy pierwszego okresu rozliczeniowego/polisowego do 9/12 składki należnej za pierwszy okres rozliczeniowy/polisowy</w:t>
      </w:r>
    </w:p>
    <w:p w:rsidR="008B5E4E" w:rsidRDefault="008B5E4E" w:rsidP="00963B76">
      <w:pPr>
        <w:rPr>
          <w:rFonts w:ascii="Arial" w:hAnsi="Arial" w:cs="Arial"/>
          <w:b/>
          <w:sz w:val="20"/>
          <w:szCs w:val="20"/>
        </w:rPr>
      </w:pPr>
    </w:p>
    <w:p w:rsidR="00535B89" w:rsidRPr="00E9194B" w:rsidRDefault="008B5E4E" w:rsidP="00963B76">
      <w:pPr>
        <w:rPr>
          <w:rFonts w:ascii="Arial" w:eastAsia="Times New Roman" w:hAnsi="Arial" w:cs="Arial"/>
          <w:b/>
          <w:sz w:val="20"/>
          <w:szCs w:val="20"/>
          <w:lang w:eastAsia="pl-PL"/>
        </w:rPr>
      </w:pPr>
      <w:r w:rsidRPr="008B5E4E">
        <w:rPr>
          <w:rFonts w:ascii="Arial" w:hAnsi="Arial" w:cs="Arial"/>
          <w:b/>
          <w:sz w:val="20"/>
          <w:szCs w:val="20"/>
        </w:rPr>
        <w:t>Odp</w:t>
      </w:r>
      <w:r>
        <w:rPr>
          <w:rFonts w:ascii="Arial" w:hAnsi="Arial" w:cs="Arial"/>
          <w:b/>
          <w:sz w:val="20"/>
          <w:szCs w:val="20"/>
        </w:rPr>
        <w:t>owiedź nr 8</w:t>
      </w:r>
    </w:p>
    <w:p w:rsidR="00963B76" w:rsidRPr="00E9194B" w:rsidRDefault="008B5E4E" w:rsidP="00535B89">
      <w:pPr>
        <w:rPr>
          <w:rFonts w:ascii="Arial" w:eastAsia="Times New Roman" w:hAnsi="Arial" w:cs="Arial"/>
          <w:b/>
          <w:sz w:val="20"/>
          <w:szCs w:val="20"/>
          <w:lang w:eastAsia="pl-PL"/>
        </w:rPr>
      </w:pPr>
      <w:r>
        <w:rPr>
          <w:rFonts w:ascii="Arial" w:hAnsi="Arial" w:cs="Arial"/>
          <w:sz w:val="20"/>
          <w:szCs w:val="20"/>
        </w:rPr>
        <w:t>Zamawiają</w:t>
      </w:r>
      <w:r w:rsidR="00535B89" w:rsidRPr="00E9194B">
        <w:rPr>
          <w:rFonts w:ascii="Arial" w:hAnsi="Arial" w:cs="Arial"/>
          <w:sz w:val="20"/>
          <w:szCs w:val="20"/>
        </w:rPr>
        <w:t>cy nie wyraża zgody na wnioskowaną modyfikację</w:t>
      </w:r>
    </w:p>
    <w:p w:rsidR="00DB5E2F" w:rsidRDefault="00DB5E2F" w:rsidP="00535B89">
      <w:pPr>
        <w:rPr>
          <w:rFonts w:ascii="Arial" w:hAnsi="Arial" w:cs="Arial"/>
          <w:b/>
          <w:sz w:val="20"/>
          <w:szCs w:val="20"/>
        </w:rPr>
      </w:pPr>
    </w:p>
    <w:p w:rsidR="00535B89" w:rsidRPr="00E9194B" w:rsidRDefault="00963B76" w:rsidP="00535B89">
      <w:pPr>
        <w:rPr>
          <w:rFonts w:ascii="Arial" w:hAnsi="Arial" w:cs="Arial"/>
          <w:sz w:val="20"/>
          <w:szCs w:val="20"/>
        </w:rPr>
      </w:pPr>
      <w:r w:rsidRPr="00E9194B">
        <w:rPr>
          <w:rFonts w:ascii="Arial" w:hAnsi="Arial" w:cs="Arial"/>
          <w:b/>
          <w:sz w:val="20"/>
          <w:szCs w:val="20"/>
        </w:rPr>
        <w:t xml:space="preserve">Pakiet II </w:t>
      </w:r>
      <w:r w:rsidRPr="00E9194B">
        <w:rPr>
          <w:rFonts w:ascii="Arial" w:hAnsi="Arial" w:cs="Arial"/>
          <w:sz w:val="20"/>
          <w:szCs w:val="20"/>
        </w:rPr>
        <w:br/>
      </w:r>
      <w:r w:rsidR="00535B89" w:rsidRPr="00E9194B">
        <w:rPr>
          <w:rFonts w:ascii="Arial" w:hAnsi="Arial" w:cs="Arial"/>
          <w:b/>
          <w:bCs/>
          <w:sz w:val="20"/>
          <w:szCs w:val="20"/>
        </w:rPr>
        <w:t>Pytanie nr 9</w:t>
      </w:r>
    </w:p>
    <w:p w:rsidR="00963B76" w:rsidRPr="00E9194B" w:rsidRDefault="00963B76" w:rsidP="00963B76">
      <w:pPr>
        <w:pStyle w:val="Default"/>
        <w:rPr>
          <w:rFonts w:ascii="Arial" w:hAnsi="Arial" w:cs="Arial"/>
          <w:color w:val="auto"/>
          <w:sz w:val="20"/>
          <w:szCs w:val="20"/>
        </w:rPr>
      </w:pPr>
    </w:p>
    <w:p w:rsidR="00963B76" w:rsidRPr="00E9194B" w:rsidRDefault="00963B76" w:rsidP="00963B76">
      <w:pPr>
        <w:pStyle w:val="Default"/>
        <w:numPr>
          <w:ilvl w:val="0"/>
          <w:numId w:val="14"/>
        </w:numPr>
        <w:jc w:val="both"/>
        <w:rPr>
          <w:rFonts w:ascii="Arial" w:hAnsi="Arial" w:cs="Arial"/>
          <w:color w:val="auto"/>
          <w:sz w:val="20"/>
          <w:szCs w:val="20"/>
        </w:rPr>
      </w:pPr>
      <w:r w:rsidRPr="00E9194B">
        <w:rPr>
          <w:rFonts w:ascii="Arial" w:hAnsi="Arial" w:cs="Arial"/>
          <w:color w:val="auto"/>
          <w:sz w:val="20"/>
          <w:szCs w:val="20"/>
        </w:rPr>
        <w:t xml:space="preserve">W odniesieniu do zapisów Załącznika nr 1 do SIWZ - Szczegółowy opis przedmiotu ,część A pkt. 3.2 - zwracamy się z prośbą o dopisanie do katalogu </w:t>
      </w:r>
      <w:proofErr w:type="spellStart"/>
      <w:r w:rsidRPr="00E9194B">
        <w:rPr>
          <w:rFonts w:ascii="Arial" w:hAnsi="Arial" w:cs="Arial"/>
          <w:color w:val="auto"/>
          <w:sz w:val="20"/>
          <w:szCs w:val="20"/>
        </w:rPr>
        <w:t>wyłączeń</w:t>
      </w:r>
      <w:proofErr w:type="spellEnd"/>
      <w:r w:rsidRPr="00E9194B">
        <w:rPr>
          <w:rFonts w:ascii="Arial" w:hAnsi="Arial" w:cs="Arial"/>
          <w:color w:val="auto"/>
          <w:sz w:val="20"/>
          <w:szCs w:val="20"/>
        </w:rPr>
        <w:t xml:space="preserve"> poniższych:</w:t>
      </w:r>
    </w:p>
    <w:p w:rsidR="00963B76" w:rsidRPr="00E9194B" w:rsidRDefault="00963B76" w:rsidP="00963B76">
      <w:pPr>
        <w:pStyle w:val="Default"/>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Ochroną ubezpieczeniową Ubezpieczyciela nie są objęte szkody będące bezpośrednim lub pośrednim następstwem: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następujących wydarzeń:</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b) działania przedsięwzięte w związku z kontrolowaniem, zapobieganiem lub zwalczaniem skutków zdarzeń wymienionych w lit. a oraz  </w:t>
      </w:r>
      <w:proofErr w:type="spellStart"/>
      <w:r w:rsidRPr="00E9194B">
        <w:rPr>
          <w:rFonts w:ascii="Arial" w:hAnsi="Arial" w:cs="Arial"/>
          <w:color w:val="auto"/>
          <w:sz w:val="20"/>
          <w:szCs w:val="20"/>
        </w:rPr>
        <w:t>wyłączeń</w:t>
      </w:r>
      <w:proofErr w:type="spellEnd"/>
      <w:r w:rsidRPr="00E9194B">
        <w:rPr>
          <w:rFonts w:ascii="Arial" w:hAnsi="Arial" w:cs="Arial"/>
          <w:color w:val="auto"/>
          <w:sz w:val="20"/>
          <w:szCs w:val="20"/>
        </w:rPr>
        <w:t xml:space="preserve"> wskazanych w pkt. 3.2 a). Załącznika nr 1 do SIWZ część A</w:t>
      </w:r>
    </w:p>
    <w:p w:rsidR="00963B76" w:rsidRPr="00DB5E2F"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c) działania prądu elektrycznego, chyba że w jego następstwie powstał pożar; niniejsze wyłączenie nie dotyczy szkód powstałych w wyniku przepięcia spowodowanego wyładowaniem atmosferycznym (rozumianego jako krótkotrwały wzrost napięcia przekraczający maksymalne dopuszczalne napięcie robocze lub wzbudzenie się niszczących sił elektromagnetycznych w obwodach elektrycznych odbiorników w wyniku bezpośredniego uderzenia pioruna w sieć zasilającą lub linię przesyłającą energię elektryczną) w mieniu zabezpieczonym  poprzez zainstalowanie ograniczników (odgromników i ochronników przeciwprzepięciowych); niezależnie od powyższego z </w:t>
      </w:r>
      <w:r w:rsidRPr="00DB5E2F">
        <w:rPr>
          <w:rFonts w:ascii="Arial" w:hAnsi="Arial" w:cs="Arial"/>
          <w:color w:val="auto"/>
          <w:sz w:val="20"/>
          <w:szCs w:val="20"/>
        </w:rPr>
        <w:t>ochrony ubezpieczeniowej pozostają wyłączone szkody spowodowane działaniem prądu elektrycznego powstałe we wkładkach topikowych, bezpiecznikach, stycznikach, odgromnikach, ochronnikach przeciwprzepięciowych, czujnikach, żarówkach, lampach</w:t>
      </w:r>
    </w:p>
    <w:p w:rsidR="00963B76" w:rsidRPr="00E9194B" w:rsidRDefault="00963B76" w:rsidP="00963B76">
      <w:pPr>
        <w:pStyle w:val="Default"/>
        <w:ind w:left="360"/>
        <w:jc w:val="both"/>
        <w:rPr>
          <w:rFonts w:ascii="Arial" w:hAnsi="Arial" w:cs="Arial"/>
          <w:color w:val="auto"/>
          <w:sz w:val="20"/>
          <w:szCs w:val="20"/>
        </w:rPr>
      </w:pPr>
      <w:r w:rsidRPr="00DB5E2F">
        <w:rPr>
          <w:rFonts w:ascii="Arial" w:hAnsi="Arial" w:cs="Arial"/>
          <w:color w:val="auto"/>
          <w:sz w:val="20"/>
          <w:szCs w:val="20"/>
        </w:rPr>
        <w:t>d) prowadzonych robót ziemnych lub powstałe w związku z prowadzonymi przez Ubezpieczającego lub Ubezpieczonego lub na jego zlecenie w miejscu ubezpieczenia robotami budowlanymi (rozumianymi zgodnie z prawem budowlanym), na prowadzenie których wymagane jest pozwolenie na budowę</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e)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Ubezpieczyciela Ubezpieczający lub Ubezpieczony w uzgodnieniu z Ubezpieczycielem wprowadził dodatkowe środki zabezpieczenia mienia;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f) katastrofy budowlanej, osiadania, zapadnięcia się, wyniesienia, spękania, skurczenia lub ekspansji elementów konstrukcji budynków, chyba że nastąpiły one jako rezultat wcześniejszego zaistnienia innego zdarzenia losowego objętego ochroną ubezpieczeniową;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g) osunięcia lub zapadnięcia się ziemi – spowodowanego działaniem człowieka.     </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Ochroną ubezpieczeniową Ubezpieczyciela nie są objęte także szkody powstałe wskutek:</w:t>
      </w:r>
    </w:p>
    <w:p w:rsidR="00963B76" w:rsidRPr="00DB5E2F"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1)    wad </w:t>
      </w:r>
      <w:r w:rsidRPr="00DB5E2F">
        <w:rPr>
          <w:rFonts w:ascii="Arial" w:hAnsi="Arial" w:cs="Arial"/>
          <w:color w:val="auto"/>
          <w:sz w:val="20"/>
          <w:szCs w:val="20"/>
        </w:rPr>
        <w:t xml:space="preserve">projektowych, materiałowych, konstrukcyjnych, złego wykonania lub błędów w produkcji, wad ukrytych – w zakresie szkód wyrządzonych w mieniu dotkniętym tymi wadami, złym wykonaniem lub błędami; </w:t>
      </w:r>
    </w:p>
    <w:p w:rsidR="00963B76" w:rsidRPr="00DB5E2F" w:rsidRDefault="00963B76" w:rsidP="00963B76">
      <w:pPr>
        <w:pStyle w:val="Default"/>
        <w:ind w:left="360"/>
        <w:jc w:val="both"/>
        <w:rPr>
          <w:rFonts w:ascii="Arial" w:hAnsi="Arial" w:cs="Arial"/>
          <w:color w:val="auto"/>
          <w:sz w:val="20"/>
          <w:szCs w:val="20"/>
        </w:rPr>
      </w:pPr>
      <w:r w:rsidRPr="00DB5E2F">
        <w:rPr>
          <w:rFonts w:ascii="Arial" w:hAnsi="Arial" w:cs="Arial"/>
          <w:color w:val="auto"/>
          <w:sz w:val="20"/>
          <w:szCs w:val="20"/>
        </w:rPr>
        <w:t>2)  mechanicznego uszkodzenia maszyny lub urządzenia na skutek błędnego zadziałania lub niezadziałania części mechanicznej, jeżeli takie błędne zadziałanie lub niezadziałanie spowodowane zostało błędem w sterowaniu tą maszyną lub urządzeniem, niezależnie od faktu, czy taki błąd spowodowany został bezpośrednio lub pośrednio przez człowieka, czy też wewnętrzne lub zewnętrzne automatyczne urządzenie sterujące albo czynnikiem wewnętrznym rozumianym jako zdarzenie zaistniałe wewnątrz mechanizmu tej maszyny lub urządzenia, niezależnie od jego przyczyny pierwotnej – w zakresie szkód wyrządzonych w tych maszynach lub urządzeniach;</w:t>
      </w:r>
    </w:p>
    <w:p w:rsidR="00963B76" w:rsidRPr="00E9194B" w:rsidRDefault="00963B76" w:rsidP="00963B76">
      <w:pPr>
        <w:pStyle w:val="Default"/>
        <w:ind w:left="360"/>
        <w:jc w:val="both"/>
        <w:rPr>
          <w:rFonts w:ascii="Arial" w:hAnsi="Arial" w:cs="Arial"/>
          <w:color w:val="auto"/>
          <w:sz w:val="20"/>
          <w:szCs w:val="20"/>
        </w:rPr>
      </w:pPr>
      <w:r w:rsidRPr="00DB5E2F">
        <w:rPr>
          <w:rFonts w:ascii="Arial" w:hAnsi="Arial" w:cs="Arial"/>
          <w:color w:val="auto"/>
          <w:sz w:val="20"/>
          <w:szCs w:val="20"/>
        </w:rPr>
        <w:t>3)    przerwy lub ograniczenia w dostawie mediów – w zakresie szkód wyrządzonych tą przerwą lub ograniczeniem w urządzeniach lub maszynach wykorzystujących media.</w:t>
      </w:r>
    </w:p>
    <w:p w:rsidR="00963B76" w:rsidRPr="00E9194B" w:rsidRDefault="00963B76" w:rsidP="00963B76">
      <w:pPr>
        <w:pStyle w:val="Akapitzlist"/>
        <w:spacing w:line="240" w:lineRule="auto"/>
        <w:rPr>
          <w:rFonts w:ascii="Arial" w:hAnsi="Arial" w:cs="Arial"/>
          <w:color w:val="auto"/>
          <w:sz w:val="20"/>
          <w:szCs w:val="20"/>
        </w:rPr>
      </w:pPr>
    </w:p>
    <w:p w:rsidR="00DB5E2F" w:rsidRPr="00E9194B" w:rsidRDefault="00DB5E2F" w:rsidP="00DB5E2F">
      <w:pPr>
        <w:rPr>
          <w:rFonts w:ascii="Arial" w:eastAsia="Times New Roman" w:hAnsi="Arial" w:cs="Arial"/>
          <w:b/>
          <w:sz w:val="20"/>
          <w:szCs w:val="20"/>
          <w:lang w:eastAsia="pl-PL"/>
        </w:rPr>
      </w:pPr>
      <w:r w:rsidRPr="008B5E4E">
        <w:rPr>
          <w:rFonts w:ascii="Arial" w:hAnsi="Arial" w:cs="Arial"/>
          <w:b/>
          <w:sz w:val="20"/>
          <w:szCs w:val="20"/>
        </w:rPr>
        <w:t>Odp</w:t>
      </w:r>
      <w:r w:rsidR="00476F71">
        <w:rPr>
          <w:rFonts w:ascii="Arial" w:hAnsi="Arial" w:cs="Arial"/>
          <w:b/>
          <w:sz w:val="20"/>
          <w:szCs w:val="20"/>
        </w:rPr>
        <w:t>owiedź nr 9</w:t>
      </w:r>
    </w:p>
    <w:p w:rsidR="00535B89" w:rsidRPr="00E9194B" w:rsidRDefault="00535B89" w:rsidP="00963B76">
      <w:pPr>
        <w:pStyle w:val="Akapitzlist"/>
        <w:spacing w:line="240" w:lineRule="auto"/>
        <w:rPr>
          <w:rFonts w:ascii="Arial" w:hAnsi="Arial" w:cs="Arial"/>
          <w:color w:val="auto"/>
          <w:sz w:val="20"/>
          <w:szCs w:val="20"/>
        </w:rPr>
      </w:pPr>
    </w:p>
    <w:p w:rsidR="00535B89" w:rsidRPr="00DB5E2F" w:rsidRDefault="00535B89" w:rsidP="00DB5E2F">
      <w:pPr>
        <w:autoSpaceDE w:val="0"/>
        <w:autoSpaceDN w:val="0"/>
        <w:adjustRightInd w:val="0"/>
        <w:jc w:val="both"/>
        <w:rPr>
          <w:rFonts w:ascii="Arial" w:hAnsi="Arial" w:cs="Arial"/>
          <w:sz w:val="20"/>
          <w:szCs w:val="20"/>
        </w:rPr>
      </w:pPr>
      <w:r w:rsidRPr="00DB5E2F">
        <w:rPr>
          <w:rFonts w:ascii="Arial" w:hAnsi="Arial" w:cs="Arial"/>
          <w:sz w:val="20"/>
          <w:szCs w:val="20"/>
        </w:rPr>
        <w:t xml:space="preserve">Zamawiający wyraża zgodę na rozszerzenie katalogu </w:t>
      </w:r>
      <w:proofErr w:type="spellStart"/>
      <w:r w:rsidRPr="00DB5E2F">
        <w:rPr>
          <w:rFonts w:ascii="Arial" w:hAnsi="Arial" w:cs="Arial"/>
          <w:sz w:val="20"/>
          <w:szCs w:val="20"/>
        </w:rPr>
        <w:t>wy</w:t>
      </w:r>
      <w:r w:rsidR="00DB5E2F">
        <w:rPr>
          <w:rFonts w:ascii="Arial" w:hAnsi="Arial" w:cs="Arial"/>
          <w:sz w:val="20"/>
          <w:szCs w:val="20"/>
        </w:rPr>
        <w:t>łaczeń</w:t>
      </w:r>
      <w:proofErr w:type="spellEnd"/>
      <w:r w:rsidR="00DB5E2F">
        <w:rPr>
          <w:rFonts w:ascii="Arial" w:hAnsi="Arial" w:cs="Arial"/>
          <w:sz w:val="20"/>
          <w:szCs w:val="20"/>
        </w:rPr>
        <w:t xml:space="preserve"> o wymienione w punkcie 1</w:t>
      </w:r>
      <w:r w:rsidRPr="00DB5E2F">
        <w:rPr>
          <w:rFonts w:ascii="Arial" w:hAnsi="Arial" w:cs="Arial"/>
          <w:sz w:val="20"/>
          <w:szCs w:val="20"/>
        </w:rPr>
        <w:t xml:space="preserve">-b  oraz 1 d-g  oraz o szkody powstałe w wyniku wad projektowych, materiałowych, konstrukcyjnych, złego wykonania lub błędów w produkcji, wad ukrytych – w zakresie szkód wyrządzonych w mieniu dotkniętym tymi wadami, złym wykonaniem lub błędami. Jednocześnie zwracamy uwagę iż punkty 1 d oraz 2)i 3) </w:t>
      </w:r>
      <w:r w:rsidR="00DB5E2F">
        <w:rPr>
          <w:rFonts w:ascii="Arial" w:hAnsi="Arial" w:cs="Arial"/>
          <w:sz w:val="20"/>
          <w:szCs w:val="20"/>
        </w:rPr>
        <w:t xml:space="preserve"> znajdują się w katalogu </w:t>
      </w:r>
      <w:proofErr w:type="spellStart"/>
      <w:r w:rsidR="00DB5E2F">
        <w:rPr>
          <w:rFonts w:ascii="Arial" w:hAnsi="Arial" w:cs="Arial"/>
          <w:sz w:val="20"/>
          <w:szCs w:val="20"/>
        </w:rPr>
        <w:t>wyłą</w:t>
      </w:r>
      <w:r w:rsidRPr="00DB5E2F">
        <w:rPr>
          <w:rFonts w:ascii="Arial" w:hAnsi="Arial" w:cs="Arial"/>
          <w:sz w:val="20"/>
          <w:szCs w:val="20"/>
        </w:rPr>
        <w:t>czeń</w:t>
      </w:r>
      <w:proofErr w:type="spellEnd"/>
      <w:r w:rsidRPr="00DB5E2F">
        <w:rPr>
          <w:rFonts w:ascii="Arial" w:hAnsi="Arial" w:cs="Arial"/>
          <w:sz w:val="20"/>
          <w:szCs w:val="20"/>
        </w:rPr>
        <w:t xml:space="preserve"> określonym w SIWZ</w:t>
      </w:r>
    </w:p>
    <w:p w:rsidR="00535B89" w:rsidRPr="00E9194B" w:rsidRDefault="00535B89" w:rsidP="00963B76">
      <w:pPr>
        <w:pStyle w:val="Akapitzlist"/>
        <w:spacing w:line="240" w:lineRule="auto"/>
        <w:rPr>
          <w:rFonts w:ascii="Arial" w:hAnsi="Arial" w:cs="Arial"/>
          <w:color w:val="auto"/>
          <w:sz w:val="20"/>
          <w:szCs w:val="20"/>
        </w:rPr>
      </w:pPr>
    </w:p>
    <w:p w:rsidR="00535B89" w:rsidRPr="00E9194B" w:rsidRDefault="00535B89" w:rsidP="00535B89">
      <w:pPr>
        <w:rPr>
          <w:rFonts w:ascii="Arial" w:hAnsi="Arial" w:cs="Arial"/>
          <w:sz w:val="20"/>
          <w:szCs w:val="20"/>
        </w:rPr>
      </w:pPr>
      <w:r w:rsidRPr="00E9194B">
        <w:rPr>
          <w:rFonts w:ascii="Arial" w:hAnsi="Arial" w:cs="Arial"/>
          <w:b/>
          <w:bCs/>
          <w:sz w:val="20"/>
          <w:szCs w:val="20"/>
        </w:rPr>
        <w:t>Pytanie</w:t>
      </w:r>
      <w:r w:rsidR="00476F71">
        <w:rPr>
          <w:rFonts w:ascii="Arial" w:hAnsi="Arial" w:cs="Arial"/>
          <w:b/>
          <w:bCs/>
          <w:sz w:val="20"/>
          <w:szCs w:val="20"/>
        </w:rPr>
        <w:t xml:space="preserve"> nr 10</w:t>
      </w:r>
    </w:p>
    <w:p w:rsidR="00535B89" w:rsidRPr="00E9194B" w:rsidRDefault="00535B89" w:rsidP="00535B89">
      <w:pPr>
        <w:pStyle w:val="Default"/>
        <w:ind w:left="360"/>
        <w:jc w:val="both"/>
        <w:rPr>
          <w:rFonts w:ascii="Arial" w:hAnsi="Arial" w:cs="Arial"/>
          <w:color w:val="auto"/>
          <w:sz w:val="20"/>
          <w:szCs w:val="20"/>
        </w:rPr>
      </w:pPr>
    </w:p>
    <w:p w:rsidR="00963B76" w:rsidRPr="00E9194B" w:rsidRDefault="00963B76" w:rsidP="00535B89">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A pkt. 3.3 - zwracamy się z prośbą o zastąpienie :</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automatycznego ubezpieczenia nowych miejsc</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AUTOMATYCZNEJ OCHRONY DLA NOWYCH LOKALIZACJI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(Klauzula miejsca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 zachowaniem pozostałych nie zmienionych niniejszą klauzulą postanowień ogólnych warunków ubezpieczenia i innych postanowień umowy ubezpieczenia, ustala się, że: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Ochrona ubezpieczeniowa zostaje rozszerzona na mienie stanowiące przedmiot ubezpieczenia w rozumieniu ogólnych warunków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 w nowoprzybyłej lokalizacji (np. podpisania umowy najmu), pod warunkiem, że adresy tych lokalizacji wraz z wartością znajdującego się w nich mienia zostaną przekazane do wiadomości Ubezpieczyciela w ciągu 30 dni od momentu przyjęcia ich do użytku.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Ochroną ubezpieczeniową nie jest objęte mienie podczas transportu (w tym podczas załadunku, rozładunku), na wystawach, pokazach i targach oraz mienia stanowiące przedmiot prac budowlano-montażowych (w tym podczas prób i testów).</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3) Nowe miejsca ubezpieczenia muszą spełniać wymagania ogólnych warunków ubezpieczenia odnośnie zabezpieczeń przeciwpożarowych oraz </w:t>
      </w:r>
      <w:proofErr w:type="spellStart"/>
      <w:r w:rsidRPr="00E9194B">
        <w:rPr>
          <w:rFonts w:ascii="Arial" w:hAnsi="Arial" w:cs="Arial"/>
          <w:color w:val="auto"/>
          <w:sz w:val="20"/>
          <w:szCs w:val="20"/>
        </w:rPr>
        <w:t>przeciwkradzieżowych</w:t>
      </w:r>
      <w:proofErr w:type="spellEnd"/>
      <w:r w:rsidRPr="00E9194B">
        <w:rPr>
          <w:rFonts w:ascii="Arial" w:hAnsi="Arial" w:cs="Arial"/>
          <w:color w:val="auto"/>
          <w:sz w:val="20"/>
          <w:szCs w:val="20"/>
        </w:rPr>
        <w:t>.</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Maksymalny limit odpowiedzialności Ubezpieczyciela na pojedynczą lokalizację wynosi: 1.000.000 zł.</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5) Jeżeli wartość mienia zgromadzonego w danej lokalizacji przekracza podaną w pkt. 4) kwotę, lokalizacja ta może zostać ubezpieczona na zasadach określonych w ogólnych warunkach ubezpieczenia oraz / lub w umowie ubezpieczenia.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Składka będzie naliczana systemem pro rata za każdy dzień proporcjonalnie do składki rocznej; składka podlegać może rozliczeniu w okresach kwartalnych, w terminie 30 dni po upływie każdego kolejnego kwartału okresu ubezpieczenia.</w:t>
      </w:r>
    </w:p>
    <w:p w:rsidR="00963B76" w:rsidRDefault="00963B76" w:rsidP="00963B76">
      <w:pPr>
        <w:pStyle w:val="Default"/>
        <w:ind w:left="360"/>
        <w:jc w:val="both"/>
        <w:rPr>
          <w:rFonts w:ascii="Arial" w:hAnsi="Arial" w:cs="Arial"/>
          <w:color w:val="auto"/>
          <w:sz w:val="20"/>
          <w:szCs w:val="20"/>
        </w:rPr>
      </w:pPr>
    </w:p>
    <w:p w:rsidR="00DB5E2F" w:rsidRPr="00E9194B" w:rsidRDefault="00DB5E2F" w:rsidP="00DB5E2F">
      <w:pPr>
        <w:rPr>
          <w:rFonts w:ascii="Arial" w:eastAsia="Times New Roman" w:hAnsi="Arial" w:cs="Arial"/>
          <w:b/>
          <w:sz w:val="20"/>
          <w:szCs w:val="20"/>
          <w:lang w:eastAsia="pl-PL"/>
        </w:rPr>
      </w:pPr>
      <w:r w:rsidRPr="008B5E4E">
        <w:rPr>
          <w:rFonts w:ascii="Arial" w:hAnsi="Arial" w:cs="Arial"/>
          <w:b/>
          <w:sz w:val="20"/>
          <w:szCs w:val="20"/>
        </w:rPr>
        <w:t>Odp</w:t>
      </w:r>
      <w:r>
        <w:rPr>
          <w:rFonts w:ascii="Arial" w:hAnsi="Arial" w:cs="Arial"/>
          <w:b/>
          <w:sz w:val="20"/>
          <w:szCs w:val="20"/>
        </w:rPr>
        <w:t xml:space="preserve">owiedź </w:t>
      </w:r>
      <w:r w:rsidR="00170E71">
        <w:rPr>
          <w:rFonts w:ascii="Arial" w:hAnsi="Arial" w:cs="Arial"/>
          <w:b/>
          <w:sz w:val="20"/>
          <w:szCs w:val="20"/>
        </w:rPr>
        <w:t>10a</w:t>
      </w:r>
    </w:p>
    <w:p w:rsidR="00DB5E2F" w:rsidRPr="00E9194B" w:rsidRDefault="00DB5E2F" w:rsidP="00963B76">
      <w:pPr>
        <w:pStyle w:val="Default"/>
        <w:ind w:left="360"/>
        <w:jc w:val="both"/>
        <w:rPr>
          <w:rFonts w:ascii="Arial" w:hAnsi="Arial" w:cs="Arial"/>
          <w:color w:val="auto"/>
          <w:sz w:val="20"/>
          <w:szCs w:val="20"/>
        </w:rPr>
      </w:pPr>
    </w:p>
    <w:p w:rsidR="00535B89" w:rsidRPr="00E9194B" w:rsidRDefault="00DB5E2F" w:rsidP="00DB5E2F">
      <w:pPr>
        <w:pStyle w:val="Default"/>
        <w:jc w:val="both"/>
        <w:rPr>
          <w:rFonts w:ascii="Arial" w:hAnsi="Arial" w:cs="Arial"/>
          <w:color w:val="auto"/>
          <w:sz w:val="20"/>
          <w:szCs w:val="20"/>
        </w:rPr>
      </w:pPr>
      <w:r>
        <w:rPr>
          <w:rFonts w:ascii="Arial" w:hAnsi="Arial" w:cs="Arial"/>
          <w:color w:val="auto"/>
          <w:sz w:val="20"/>
          <w:szCs w:val="20"/>
        </w:rPr>
        <w:t>Zamawiają</w:t>
      </w:r>
      <w:r w:rsidR="00535B89" w:rsidRPr="00E9194B">
        <w:rPr>
          <w:rFonts w:ascii="Arial" w:hAnsi="Arial" w:cs="Arial"/>
          <w:color w:val="auto"/>
          <w:sz w:val="20"/>
          <w:szCs w:val="20"/>
        </w:rPr>
        <w:t>cy nie wyraża zgody na wnioskowaną modyfikację</w:t>
      </w:r>
      <w:r>
        <w:rPr>
          <w:rFonts w:ascii="Arial" w:hAnsi="Arial" w:cs="Arial"/>
          <w:color w:val="auto"/>
          <w:sz w:val="20"/>
          <w:szCs w:val="20"/>
        </w:rPr>
        <w:t>. Jednocześnie do treści klauzuli wprowadza limit 1 000 000 zł na jedno i wszystkie  zdarzenia w rocznym okresie rozliczeniowym.</w:t>
      </w:r>
    </w:p>
    <w:p w:rsidR="00535B89" w:rsidRPr="00E9194B" w:rsidRDefault="00535B89" w:rsidP="00DB5E2F">
      <w:pPr>
        <w:pStyle w:val="Default"/>
        <w:jc w:val="both"/>
        <w:rPr>
          <w:rFonts w:ascii="Arial" w:hAnsi="Arial" w:cs="Arial"/>
          <w:color w:val="auto"/>
          <w:sz w:val="20"/>
          <w:szCs w:val="20"/>
        </w:rPr>
      </w:pPr>
    </w:p>
    <w:p w:rsidR="00DB5E2F" w:rsidRDefault="00DB5E2F" w:rsidP="00963B76">
      <w:pPr>
        <w:pStyle w:val="Default"/>
        <w:ind w:left="360"/>
        <w:jc w:val="both"/>
        <w:rPr>
          <w:rFonts w:ascii="Arial" w:hAnsi="Arial" w:cs="Arial"/>
          <w:b/>
          <w:bCs/>
          <w:i/>
          <w:iCs/>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automatycznego pokrycia innych, nienazwanych lokalizacji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UDZIELENIA AUTOMATYCZNEJ OCHRONY DLA NIENAZWANYCH LOKALIZACJI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 zachowaniem pozostałych nie zmienionych niniejszą klauzulą postanowień ogólnych warunków ubezpieczenia i innych postanowień umowy ubezpieczenia, ustala się, że Ubezpieczyciel udziela automatycznej ochrony dla mienia w nienazwanych miejscach ubezpieczenia na terenie RP z limitem 200 000 zł na jedno zdarzenie i 1 000 000 zł na wszystkie zdarzenia w okresie ubezpieczenia. Warunkiem udzielenia takiej ochrony jest posiadanie przez każde takie miejsce ubezpieczenia, co najmniej minimalnych zabezpieczeń ppoż. i antywłamaniowych, jakie istnieją w miejscach ubezpieczenia znanych już Ubezpieczycielowi.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W przypadku braku zgody prosimy o obniżenie limitu do 200 000 zł na jedno zdarzenie i 1 000 000 zł na wszystkie zdarzenia w okresie ubezpieczenia</w:t>
      </w:r>
    </w:p>
    <w:p w:rsidR="00963B76" w:rsidRDefault="00963B76" w:rsidP="00963B76">
      <w:pPr>
        <w:pStyle w:val="Default"/>
        <w:ind w:left="360"/>
        <w:jc w:val="both"/>
        <w:rPr>
          <w:rFonts w:ascii="Arial" w:hAnsi="Arial" w:cs="Arial"/>
          <w:color w:val="auto"/>
          <w:sz w:val="20"/>
          <w:szCs w:val="20"/>
        </w:rPr>
      </w:pPr>
    </w:p>
    <w:p w:rsidR="00DB5E2F" w:rsidRDefault="00DB5E2F" w:rsidP="00963B76">
      <w:pPr>
        <w:pStyle w:val="Default"/>
        <w:ind w:left="360"/>
        <w:jc w:val="both"/>
        <w:rPr>
          <w:rFonts w:ascii="Arial" w:hAnsi="Arial" w:cs="Arial"/>
          <w:color w:val="auto"/>
          <w:sz w:val="20"/>
          <w:szCs w:val="20"/>
        </w:rPr>
      </w:pPr>
    </w:p>
    <w:p w:rsidR="00DB5E2F" w:rsidRPr="00E9194B" w:rsidRDefault="00DB5E2F" w:rsidP="00963B76">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10b</w:t>
      </w:r>
    </w:p>
    <w:p w:rsidR="00535B89" w:rsidRPr="00E9194B" w:rsidRDefault="00DB5E2F" w:rsidP="00535B89">
      <w:pPr>
        <w:pStyle w:val="Default"/>
        <w:ind w:left="360"/>
        <w:jc w:val="both"/>
        <w:rPr>
          <w:rFonts w:ascii="Arial" w:hAnsi="Arial" w:cs="Arial"/>
          <w:color w:val="auto"/>
          <w:sz w:val="20"/>
          <w:szCs w:val="20"/>
        </w:rPr>
      </w:pPr>
      <w:r>
        <w:rPr>
          <w:rFonts w:ascii="Arial" w:hAnsi="Arial" w:cs="Arial"/>
          <w:color w:val="auto"/>
          <w:sz w:val="20"/>
          <w:szCs w:val="20"/>
        </w:rPr>
        <w:t>Zamawiają</w:t>
      </w:r>
      <w:r w:rsidR="00535B89" w:rsidRPr="00E9194B">
        <w:rPr>
          <w:rFonts w:ascii="Arial" w:hAnsi="Arial" w:cs="Arial"/>
          <w:color w:val="auto"/>
          <w:sz w:val="20"/>
          <w:szCs w:val="20"/>
        </w:rPr>
        <w:t>cy nie wyraża zgody na wnioskowaną modyfikację treści klauz</w:t>
      </w:r>
      <w:r>
        <w:rPr>
          <w:rFonts w:ascii="Arial" w:hAnsi="Arial" w:cs="Arial"/>
          <w:color w:val="auto"/>
          <w:sz w:val="20"/>
          <w:szCs w:val="20"/>
        </w:rPr>
        <w:t>u</w:t>
      </w:r>
      <w:r w:rsidR="00535B89" w:rsidRPr="00E9194B">
        <w:rPr>
          <w:rFonts w:ascii="Arial" w:hAnsi="Arial" w:cs="Arial"/>
          <w:color w:val="auto"/>
          <w:sz w:val="20"/>
          <w:szCs w:val="20"/>
        </w:rPr>
        <w:t>li jednocześnie informują</w:t>
      </w:r>
      <w:r>
        <w:rPr>
          <w:rFonts w:ascii="Arial" w:hAnsi="Arial" w:cs="Arial"/>
          <w:color w:val="auto"/>
          <w:sz w:val="20"/>
          <w:szCs w:val="20"/>
        </w:rPr>
        <w:t>c,</w:t>
      </w:r>
      <w:r w:rsidR="00535B89" w:rsidRPr="00E9194B">
        <w:rPr>
          <w:rFonts w:ascii="Arial" w:hAnsi="Arial" w:cs="Arial"/>
          <w:color w:val="auto"/>
          <w:sz w:val="20"/>
          <w:szCs w:val="20"/>
        </w:rPr>
        <w:t xml:space="preserve"> iż w</w:t>
      </w:r>
      <w:r>
        <w:rPr>
          <w:rFonts w:ascii="Arial" w:hAnsi="Arial" w:cs="Arial"/>
          <w:color w:val="auto"/>
          <w:sz w:val="20"/>
          <w:szCs w:val="20"/>
        </w:rPr>
        <w:t>p</w:t>
      </w:r>
      <w:r w:rsidR="00535B89" w:rsidRPr="00E9194B">
        <w:rPr>
          <w:rFonts w:ascii="Arial" w:hAnsi="Arial" w:cs="Arial"/>
          <w:color w:val="auto"/>
          <w:sz w:val="20"/>
          <w:szCs w:val="20"/>
        </w:rPr>
        <w:t>rowadza limit 200 000 zł na jedno zdarzenie i 1 000 000 zł na wszystkie zdarzenia w okresie ubezpieczenia</w:t>
      </w:r>
      <w:r>
        <w:rPr>
          <w:rFonts w:ascii="Arial" w:hAnsi="Arial" w:cs="Arial"/>
          <w:color w:val="auto"/>
          <w:sz w:val="20"/>
          <w:szCs w:val="20"/>
        </w:rPr>
        <w:t xml:space="preserve"> z wyjątkiem</w:t>
      </w:r>
      <w:r w:rsidR="00535B89" w:rsidRPr="00E9194B">
        <w:rPr>
          <w:rFonts w:ascii="Arial" w:hAnsi="Arial" w:cs="Arial"/>
          <w:color w:val="auto"/>
          <w:sz w:val="20"/>
          <w:szCs w:val="20"/>
        </w:rPr>
        <w:t xml:space="preserve"> wy</w:t>
      </w:r>
      <w:r>
        <w:rPr>
          <w:rFonts w:ascii="Arial" w:hAnsi="Arial" w:cs="Arial"/>
          <w:color w:val="auto"/>
          <w:sz w:val="20"/>
          <w:szCs w:val="20"/>
        </w:rPr>
        <w:t>po</w:t>
      </w:r>
      <w:r w:rsidR="00535B89" w:rsidRPr="00E9194B">
        <w:rPr>
          <w:rFonts w:ascii="Arial" w:hAnsi="Arial" w:cs="Arial"/>
          <w:color w:val="auto"/>
          <w:sz w:val="20"/>
          <w:szCs w:val="20"/>
        </w:rPr>
        <w:t xml:space="preserve">sażenia karetek oraz środków obrotowych w nich się znajdujących </w:t>
      </w:r>
      <w:r>
        <w:rPr>
          <w:rFonts w:ascii="Arial" w:hAnsi="Arial" w:cs="Arial"/>
          <w:color w:val="auto"/>
          <w:sz w:val="20"/>
          <w:szCs w:val="20"/>
        </w:rPr>
        <w:t>gdzie limit pozostanie bez zmian</w:t>
      </w:r>
    </w:p>
    <w:p w:rsidR="00535B89" w:rsidRPr="00E9194B" w:rsidRDefault="00535B89" w:rsidP="00535B89">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przewłaszczenia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PRZEWŁASZCZENIA MIENIA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Ustala się z zachowaniem pozostałych nie zmienionych niniejszą klauzulą postanowień ogólnych warunkach ubezpieczenia i innych postanowień umowy ubezpieczenia, że: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W razie zbycia przedmiotu ubezpieczenia prawa z umowy ubezpieczenia mogą być przeniesione na nabywcę przedmiotu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W przypadku  przeniesienia własności przedmiotu ubezpieczenia z Ubezpieczonego (kredytobiorcy) na bank na podstawie umowy przewłaszczenia na zabezpieczenie przeniesienie praw z umowy ubezpieczenia nie wymaga zgody Ubezpieczyciela. W razie powrotnego przeniesienia własności przedmiotu ubezpieczenia z banku na Ubezpieczonego (kredytobiorcę), przeniesienie praw z umowy ubezpieczenia również nie będzie wymagało zgody Ubezpieczyciela. Zbywca lub nabywca przedmiotu ubezpieczenia, w ciągu 7 dni* od dnia zbycia / nabycia przedmiotu ubezpieczenia zobowiązany jest zawiadomić Ubezpieczyciela o fakcie przeniesienia praw z umowy ubezpieczenia, dostarczając do Ubezpieczyciela kserokopię dokumentu potwierdzającego ten fakt. Ubezpieczyciela potwierdza na piśmie przeniesienie praw z umowy ubezpieczenia na nabywcę przedmiotu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Przeniesienie praw z umowy ubezpieczenia na osoby inne niż wskazane w ust. 2 wymaga zgody Ubezpieczyciela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W razie przeniesienia praw z umowy ubezpieczenia na nabywcę przedmiotu ubezpieczenia przechodzą także obowiązki, które ciążyły na zbywcy, chyba że strony za zgodą Ubezpieczyciela umówiły się inaczej. Pomimo tego przejścia obowiązków zbywca odpowiada solidarnie z nabywcą za zapłatę składki przypadającej za czas do chwili przejścia przedmiotu ubezpieczenia na nabywcę.</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Jeżeli prawa z umowy ubezpieczenia nie zostały przeniesione na nabywcę przedmiotu ubezpieczenia, ochrona ubezpieczeniowa wygasa z chwilą przejścia przedmiotu ubezpieczenia na nabywcę.</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Postanowień powyższych nie stosuje się przy przenoszeniu wierzytelności, jakie   powstały lub mogą powstać wskutek zajścia przewidzianego w umowie wypadku.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7) Ust. 2 ma zastosowanie tylko w przypadku, gdy przedmiot ubezpieczenia, którego niniejsza klauzula dotyczy, pomimo przeniesienia własności na nabywcę, nadal użytkowany jest w miejscu wskazanym w umowie ubezpieczenia oraz przeznaczenie  tego przedmiotu ubezpieczenia nie zmieniło się.</w:t>
      </w:r>
    </w:p>
    <w:p w:rsidR="00963B76" w:rsidRPr="00E9194B" w:rsidRDefault="00963B76" w:rsidP="00963B76">
      <w:pPr>
        <w:pStyle w:val="Default"/>
        <w:ind w:left="360"/>
        <w:jc w:val="both"/>
        <w:rPr>
          <w:rFonts w:ascii="Arial" w:hAnsi="Arial" w:cs="Arial"/>
          <w:color w:val="auto"/>
          <w:sz w:val="20"/>
          <w:szCs w:val="20"/>
        </w:rPr>
      </w:pPr>
    </w:p>
    <w:p w:rsidR="00DB5E2F" w:rsidRPr="00E9194B" w:rsidRDefault="00DB5E2F" w:rsidP="00DB5E2F">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10c</w:t>
      </w:r>
    </w:p>
    <w:p w:rsidR="00DB5E2F" w:rsidRDefault="00DB5E2F" w:rsidP="00DB5E2F">
      <w:pPr>
        <w:pStyle w:val="Default"/>
        <w:ind w:left="360"/>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 xml:space="preserve">cy nie wyraża zgody na wnioskowaną modyfikację </w:t>
      </w:r>
    </w:p>
    <w:p w:rsidR="00DB5E2F" w:rsidRDefault="00DB5E2F" w:rsidP="00DB5E2F">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kosztów ewakuacji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KOSZTÓW EWAKUACJI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 zachowaniem pozostałych nie zmienionych niniejszą klauzulą postanowień ogólnych warunków ubezpieczenia oraz innych postanowień umowy ubezpieczenia, ustala się, że pod warunkiem rozszerzenia zakresu ochrony o ryzyko aktów terroryzmu na podstawie „Klauzuli ubezpieczenia aktów terroryzmu”, Ubezpieczyciela obejmuje ochroną ubezpieczeniową koszty ewakuacji pacjentów oraz sprzętu medycznego, poniesione w wyniku zagrożenia aktem terroryzmu w rozumieniu ww. Klauzuli, pod warunkiem, iż niebezpieczeństwo to będzie wydawało się realne.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Za koszty ewakuacji uważa się poniesione i udokumentowane koszty związane z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1)    transportem pacjentów,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2)    transportem sprzętu medycznego,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3)    magazynowaniem/przechowywaniem sprzętu medycznego w czasie koniecznym dla czynności ewakuacyjnych,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4)    dozorem sprzętu medycznego przez wyspecjalizowane podmioty,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5)    pobytem ewakuowanych pacjentów w zastępczych placówkach w okresie do jednej doby licząc od momentu zakwaterowania, z zastrzeżeniem iż koszty pobytu jednego pacjenta nie mogą przekroczyć 100 zł za dobę.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Ubezpieczyciel pokrywa powyższe koszty wyłącznie w sytuacji gdy ewakuacja przeprowadzona została na polecenie Policji, Straży Pożarnej lub Straży Miejskiej oraz odbywała się pod kierunkiem lub w obecności ww. służb.</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Limit odpowiedzialności na jedno i wszystkie zdarzenia w okresie ubezpieczenia wynosi 30 000 zł</w:t>
      </w:r>
    </w:p>
    <w:p w:rsidR="00963B76" w:rsidRPr="00E9194B" w:rsidRDefault="00963B76" w:rsidP="00963B76">
      <w:pPr>
        <w:pStyle w:val="Default"/>
        <w:ind w:left="360"/>
        <w:jc w:val="both"/>
        <w:rPr>
          <w:rFonts w:ascii="Arial" w:hAnsi="Arial" w:cs="Arial"/>
          <w:color w:val="auto"/>
          <w:sz w:val="20"/>
          <w:szCs w:val="20"/>
        </w:rPr>
      </w:pPr>
    </w:p>
    <w:p w:rsidR="00DB5E2F" w:rsidRPr="00E9194B" w:rsidRDefault="00DB5E2F" w:rsidP="00DB5E2F">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10d</w:t>
      </w:r>
    </w:p>
    <w:p w:rsidR="00692496" w:rsidRDefault="00DB5E2F" w:rsidP="00DB5E2F">
      <w:pPr>
        <w:pStyle w:val="Default"/>
        <w:ind w:left="360"/>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w:t>
      </w:r>
    </w:p>
    <w:p w:rsidR="00DB5E2F" w:rsidRPr="00E9194B" w:rsidRDefault="00DB5E2F" w:rsidP="00DB5E2F">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szyb i innych przedmiotów szklanych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UBEZPIECZENIA SZYB I INNYCH PRZEDMIOTÓW SZKLANYCH OD STŁUCZENIA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Z zachowaniem pozostałych nie zmienionych niniejszą klauzulą postanowień ogólnych warunków ubezpieczenia i innych postanowień umowy ubezpieczenia, ustala się, że Ubezpieczyciel obejmuje ochroną ubezpieczeniową od ryzyka stłuczenia (rozbicia) szyby i inne przedmioty szklane należące do Ubezpieczonego lub Ubezpieczającego lub będące w – ich posiadaniu i stanowiące wyposażenie budynków, lokali oraz innych pomieszczeń użytkowych.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Ubezpieczenie nie obejmuje: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szklanych, ceramicznych i kamiennych wykładzin podłogowych,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szkła stanowiącego osprzęt urządzeń technicznych (maszyn, aparatów, narzędzi itp.) oraz osprzęt wszelkiego rodzaju instalacji,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szyb, przedmiotów szklanych i płyt kamiennych w stanie uszkodzonym,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szyb, przedmiotów szklanych i płyt kamiennych przed ich ostatecznym zamontowaniem bądź zainstalowaniem w miejscu przeznaczenia,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 szyb w pojazdach i środkach transportowych.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Ponadto Ubezpieczyciel nie odpowiada za szkody:</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powstałe przy wymianie lub wymontowaniu ubezpieczonego przedmiotu,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powstałe wskutek zadrapania, porysowania, poplamienia bądź zmiany barwy.</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Limit odpowiedzialności: 50 000 zł na jedno i wszystkie zdarzenia w okresie ubezpieczenia.</w:t>
      </w:r>
    </w:p>
    <w:p w:rsidR="00DB5E2F" w:rsidRDefault="00DB5E2F" w:rsidP="00692496">
      <w:pPr>
        <w:pStyle w:val="Default"/>
        <w:ind w:left="360"/>
        <w:jc w:val="both"/>
        <w:rPr>
          <w:rFonts w:ascii="Arial" w:hAnsi="Arial" w:cs="Arial"/>
          <w:color w:val="auto"/>
          <w:sz w:val="20"/>
          <w:szCs w:val="20"/>
        </w:rPr>
      </w:pPr>
    </w:p>
    <w:p w:rsidR="00DB5E2F" w:rsidRPr="00E9194B" w:rsidRDefault="00DB5E2F" w:rsidP="00DB5E2F">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10e</w:t>
      </w:r>
    </w:p>
    <w:p w:rsidR="00963B76" w:rsidRPr="00E9194B" w:rsidRDefault="00DB5E2F" w:rsidP="00963B76">
      <w:pPr>
        <w:pStyle w:val="Default"/>
        <w:ind w:left="360"/>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w:t>
      </w:r>
    </w:p>
    <w:p w:rsidR="00692496" w:rsidRPr="00E9194B" w:rsidRDefault="00692496" w:rsidP="00963B76">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mienia w transporcie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UBEZPIECZENIA MIENIA PODCZAS TRANSPORTU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Z zachowaniem pozostałych nie zmienionych niniejszą klauzulą postanowień ogólnych warunków ubezpieczenia i innych postanowień umowy ubezpieczenia, ustala się, że: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1. Ubezpieczyciel obejmuje ochroną ubezpieczeniową maszyny, urządzenia i wyposażenie oraz  </w:t>
      </w:r>
      <w:proofErr w:type="spellStart"/>
      <w:r w:rsidRPr="00E9194B">
        <w:rPr>
          <w:rFonts w:ascii="Arial" w:hAnsi="Arial" w:cs="Arial"/>
          <w:color w:val="auto"/>
          <w:sz w:val="20"/>
          <w:szCs w:val="20"/>
        </w:rPr>
        <w:t>niskocenne</w:t>
      </w:r>
      <w:proofErr w:type="spellEnd"/>
      <w:r w:rsidRPr="00E9194B">
        <w:rPr>
          <w:rFonts w:ascii="Arial" w:hAnsi="Arial" w:cs="Arial"/>
          <w:color w:val="auto"/>
          <w:sz w:val="20"/>
          <w:szCs w:val="20"/>
        </w:rPr>
        <w:t xml:space="preserve"> składniki majątku stanowiące własność Ubezpieczonego lub Ubezpieczającego bądź będące w ich  posiadaniu na podstawie tytułu prawnego od szkód powstałych w tym mieniu podczas transportu na terenie RP. Ochrona ubezpieczeniowa dotyczy wyłącznie transportów, które spełniają łącznie następujące kryteria: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transport wykonywany jest pomiędzy lokalizacjami, w których Ubezpieczony lub Ubezpieczający prowadzi działalność,</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2) transport wykonywany jest przez Ubezpieczonego lub Ubezpieczającego lub osoby, za które ponoszą one odpowiedzialność,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3) transport wykonywany jest przy użyciu środka transportu stanowiącego własność Ubezpieczonego lub Ubezpieczającego bądź będącego w ich posiadaniu na podstawie tytułu prawnego.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2. Ubezpieczeniem nie są </w:t>
      </w:r>
      <w:proofErr w:type="spellStart"/>
      <w:r w:rsidRPr="00E9194B">
        <w:rPr>
          <w:rFonts w:ascii="Arial" w:hAnsi="Arial" w:cs="Arial"/>
          <w:color w:val="auto"/>
          <w:sz w:val="20"/>
          <w:szCs w:val="20"/>
        </w:rPr>
        <w:t>objete</w:t>
      </w:r>
      <w:proofErr w:type="spellEnd"/>
      <w:r w:rsidRPr="00E9194B">
        <w:rPr>
          <w:rFonts w:ascii="Arial" w:hAnsi="Arial" w:cs="Arial"/>
          <w:color w:val="auto"/>
          <w:sz w:val="20"/>
          <w:szCs w:val="20"/>
        </w:rPr>
        <w:t xml:space="preserve"> jakiekolwiek szkody powstałe podczas lub w związku z transportem dokonywanym przez osoby trzecie na podstawie jakichkolwiek umów cywilnoprawnych, w szczególności umów przewozowych, spedycyjnych lub umów o świadczenie usług logistycznych.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Zakres ubezpieczenia obejmuje szkody powstałe wskutek następujących zdarzeń losowych: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pożar, bezpośrednie uderzenie pioruna, eksplozja, upadek statku powietrznego, huragan, deszcz nawalny, powódź, grad, lawina, trzęsienie ziemi, osuwanie i zapadanie się ziemi, uderzenie pojazdu, huk ponaddźwiękowy, dym i sadza, upadek drzew, budynków lub budowli;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wypadek, jakiemu uległ środek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rabunek,</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kradzież mienia wraz ze środkiem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kradzież z włamaniem.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4. W odniesieniu do szkód powstałych wskutek kradzieży mienia wraz ze środkiem transportu lub kradzieży z włamaniem (pkt 3.4) i 3.5) powyżej) Ubezpieczyciel ponosi odpowiedzialność tylko </w:t>
      </w:r>
      <w:r w:rsidRPr="00E9194B">
        <w:rPr>
          <w:rFonts w:ascii="Arial" w:hAnsi="Arial" w:cs="Arial"/>
          <w:color w:val="auto"/>
          <w:sz w:val="20"/>
          <w:szCs w:val="20"/>
        </w:rPr>
        <w:lastRenderedPageBreak/>
        <w:t>wówczas, gdy środek transportu był zamknięty na zamki fabryczne i pozostawiony na terenie ogrodzonym stałym parkanem, zamkniętym i oświetlonym w porze nocnej oraz całodobowo dozorowanym.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Za początek transportu  uważa się moment rozpoczęcia załadunku ubezpieczonego mienia, a za koniec transportu – moment zakończenia wyładunku w miejscu docelowym. Szkody powstałe w wyniku zdarzeń losowych wskazanych w pkt. 3 mających miejsce podczas załadunku i rozładunku mienia są objęte  ubezpieczeniem.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Ochroną ubezpieczeniową Ubezpieczyciela nie są objęte szkody:</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powstałe wskutek niewłaściwego załadowania lub oznakowania, opakowania niezgodnego z obowiązującymi normami lub zwyczajami bądź jego braku , jak również wskutek obciążenia środka transportu ponad dopuszczalna ładowność;</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powstałe wskutek nieprawidłowego zamocowania lub rozmieszczenia ładunku w pojeździe;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powstałe wskutek nieprzystosowania danego środka transportu do specyfiki i właściwości przewożonego w nim mienia;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powstałe wskutek wady ukrytej przewożonego mienia, naturalnego ubytku wagi, ilości lub objętości;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5) powstałe wskutek złego stanu technicznego środka transportu;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7) powstałe podczas przewozu mienia w ramach transportu dokonywanego w obrębie tej samej nieruchomości (posesji).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7. Ponadto ochrona </w:t>
      </w:r>
      <w:proofErr w:type="spellStart"/>
      <w:r w:rsidRPr="00E9194B">
        <w:rPr>
          <w:rFonts w:ascii="Arial" w:hAnsi="Arial" w:cs="Arial"/>
          <w:color w:val="auto"/>
          <w:sz w:val="20"/>
          <w:szCs w:val="20"/>
        </w:rPr>
        <w:t>ubezpieczniowa</w:t>
      </w:r>
      <w:proofErr w:type="spellEnd"/>
      <w:r w:rsidRPr="00E9194B">
        <w:rPr>
          <w:rFonts w:ascii="Arial" w:hAnsi="Arial" w:cs="Arial"/>
          <w:color w:val="auto"/>
          <w:sz w:val="20"/>
          <w:szCs w:val="20"/>
        </w:rPr>
        <w:t xml:space="preserve"> nie obejmuje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obrazów i wszelkich innych dzieł sztuki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mienia załadowanego w stanie uszkodzonym i zdekompletowanym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8.  Limit odpowiedzialności: 20 000 zł  na jedno i wszystkie zdarzenia w okresie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9. Franszyza redukcyjna: 1 000 zł dla każdej szkody</w:t>
      </w:r>
    </w:p>
    <w:p w:rsidR="00DB5E2F" w:rsidRDefault="00DB5E2F" w:rsidP="00DB5E2F">
      <w:pPr>
        <w:pStyle w:val="Default"/>
        <w:ind w:left="360"/>
        <w:jc w:val="both"/>
        <w:rPr>
          <w:rFonts w:ascii="Arial" w:hAnsi="Arial" w:cs="Arial"/>
          <w:b/>
          <w:sz w:val="20"/>
          <w:szCs w:val="20"/>
        </w:rPr>
      </w:pPr>
    </w:p>
    <w:p w:rsidR="00DB5E2F" w:rsidRPr="00E874C5" w:rsidRDefault="00DB5E2F" w:rsidP="00DB5E2F">
      <w:pPr>
        <w:pStyle w:val="Default"/>
        <w:ind w:left="360"/>
        <w:jc w:val="both"/>
        <w:rPr>
          <w:rFonts w:ascii="Arial" w:hAnsi="Arial" w:cs="Arial"/>
          <w:color w:val="auto"/>
          <w:sz w:val="20"/>
          <w:szCs w:val="20"/>
        </w:rPr>
      </w:pPr>
      <w:r w:rsidRPr="00E874C5">
        <w:rPr>
          <w:rFonts w:ascii="Arial" w:hAnsi="Arial" w:cs="Arial"/>
          <w:b/>
          <w:sz w:val="20"/>
          <w:szCs w:val="20"/>
        </w:rPr>
        <w:t>Odpowiedź</w:t>
      </w:r>
      <w:r w:rsidR="00170E71">
        <w:rPr>
          <w:rFonts w:ascii="Arial" w:hAnsi="Arial" w:cs="Arial"/>
          <w:b/>
          <w:sz w:val="20"/>
          <w:szCs w:val="20"/>
        </w:rPr>
        <w:t xml:space="preserve">  10f</w:t>
      </w:r>
    </w:p>
    <w:p w:rsidR="00692496" w:rsidRPr="00E9194B" w:rsidRDefault="00DB5E2F" w:rsidP="00DB5E2F">
      <w:pPr>
        <w:pStyle w:val="Default"/>
        <w:ind w:left="360"/>
        <w:jc w:val="both"/>
        <w:rPr>
          <w:rFonts w:ascii="Arial" w:hAnsi="Arial" w:cs="Arial"/>
          <w:color w:val="auto"/>
          <w:sz w:val="20"/>
          <w:szCs w:val="20"/>
        </w:rPr>
      </w:pPr>
      <w:r w:rsidRPr="00E874C5">
        <w:rPr>
          <w:rFonts w:ascii="Arial" w:hAnsi="Arial" w:cs="Arial"/>
          <w:color w:val="auto"/>
          <w:sz w:val="20"/>
          <w:szCs w:val="20"/>
        </w:rPr>
        <w:t>Zamawiający nie wyraża zgody na wnioskowaną modyfikację</w:t>
      </w:r>
    </w:p>
    <w:p w:rsidR="00692496" w:rsidRPr="00E9194B" w:rsidRDefault="00692496" w:rsidP="00963B76">
      <w:pPr>
        <w:pStyle w:val="Default"/>
        <w:ind w:left="360"/>
        <w:jc w:val="both"/>
        <w:rPr>
          <w:rFonts w:ascii="Arial" w:hAnsi="Arial" w:cs="Arial"/>
          <w:color w:val="auto"/>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aktów terroryzmu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ind w:left="360"/>
        <w:rPr>
          <w:b w:val="0"/>
          <w:bCs/>
          <w:sz w:val="20"/>
          <w:szCs w:val="20"/>
        </w:rPr>
      </w:pPr>
      <w:r w:rsidRPr="00E9194B">
        <w:rPr>
          <w:b w:val="0"/>
          <w:bCs/>
          <w:sz w:val="20"/>
          <w:szCs w:val="20"/>
        </w:rPr>
        <w:t>KLAUZULA AKTÓW TERRORYZMU</w:t>
      </w:r>
    </w:p>
    <w:p w:rsidR="00963B76" w:rsidRPr="00E9194B" w:rsidRDefault="00963B76" w:rsidP="00963B76">
      <w:pPr>
        <w:ind w:left="360"/>
        <w:jc w:val="both"/>
        <w:rPr>
          <w:rFonts w:ascii="Arial" w:hAnsi="Arial" w:cs="Arial"/>
          <w:sz w:val="20"/>
          <w:szCs w:val="20"/>
        </w:rPr>
      </w:pPr>
      <w:r w:rsidRPr="00E9194B">
        <w:rPr>
          <w:rFonts w:ascii="Arial" w:hAnsi="Arial" w:cs="Arial"/>
          <w:sz w:val="20"/>
          <w:szCs w:val="20"/>
        </w:rPr>
        <w:t>Z zachowaniem pozostałych nie 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w:t>
      </w:r>
    </w:p>
    <w:p w:rsidR="00963B76" w:rsidRPr="00E9194B" w:rsidRDefault="00963B76" w:rsidP="00963B76">
      <w:pPr>
        <w:ind w:left="360"/>
        <w:jc w:val="both"/>
        <w:rPr>
          <w:rFonts w:ascii="Arial" w:hAnsi="Arial" w:cs="Arial"/>
          <w:sz w:val="20"/>
          <w:szCs w:val="20"/>
        </w:rPr>
      </w:pPr>
      <w:r w:rsidRPr="00E9194B">
        <w:rPr>
          <w:rFonts w:ascii="Arial" w:hAnsi="Arial" w:cs="Arial"/>
          <w:sz w:val="20"/>
          <w:szCs w:val="20"/>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rsidR="00963B76" w:rsidRPr="00E9194B" w:rsidRDefault="00963B76" w:rsidP="00963B76">
      <w:pPr>
        <w:ind w:left="360"/>
        <w:jc w:val="both"/>
        <w:rPr>
          <w:rFonts w:ascii="Arial" w:hAnsi="Arial" w:cs="Arial"/>
          <w:sz w:val="20"/>
          <w:szCs w:val="20"/>
        </w:rPr>
      </w:pPr>
      <w:r w:rsidRPr="00E9194B">
        <w:rPr>
          <w:rFonts w:ascii="Arial" w:hAnsi="Arial" w:cs="Arial"/>
          <w:sz w:val="20"/>
          <w:szCs w:val="20"/>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963B76" w:rsidRPr="00E9194B" w:rsidRDefault="00963B76" w:rsidP="00963B76">
      <w:pPr>
        <w:ind w:left="360"/>
        <w:jc w:val="both"/>
        <w:rPr>
          <w:rFonts w:ascii="Arial" w:hAnsi="Arial" w:cs="Arial"/>
          <w:sz w:val="20"/>
          <w:szCs w:val="20"/>
        </w:rPr>
      </w:pPr>
      <w:r w:rsidRPr="00E9194B">
        <w:rPr>
          <w:rFonts w:ascii="Arial" w:hAnsi="Arial" w:cs="Arial"/>
          <w:sz w:val="20"/>
          <w:szCs w:val="20"/>
        </w:rPr>
        <w:t>Limit odpowiedzialności na jedno i wszystkie zdarzenia w okresie ubezpieczenia: 2 000 000 zł</w:t>
      </w:r>
    </w:p>
    <w:p w:rsidR="00963B76" w:rsidRPr="00E9194B" w:rsidRDefault="00963B76" w:rsidP="00963B76">
      <w:pPr>
        <w:ind w:left="360"/>
        <w:jc w:val="both"/>
        <w:rPr>
          <w:rFonts w:ascii="Arial" w:hAnsi="Arial" w:cs="Arial"/>
          <w:sz w:val="20"/>
          <w:szCs w:val="20"/>
        </w:rPr>
      </w:pPr>
      <w:r w:rsidRPr="00E9194B">
        <w:rPr>
          <w:rFonts w:ascii="Arial" w:hAnsi="Arial" w:cs="Arial"/>
          <w:sz w:val="20"/>
          <w:szCs w:val="20"/>
        </w:rPr>
        <w:t>Franszyza redukcyjna :  10% wysokości szkody,  nie mniej niż 5 000 zł</w:t>
      </w:r>
    </w:p>
    <w:p w:rsidR="00963B76" w:rsidRPr="00E9194B" w:rsidRDefault="00963B76" w:rsidP="00963B76">
      <w:pPr>
        <w:ind w:left="360"/>
        <w:jc w:val="both"/>
        <w:rPr>
          <w:rFonts w:ascii="Arial" w:hAnsi="Arial" w:cs="Arial"/>
          <w:sz w:val="20"/>
          <w:szCs w:val="20"/>
        </w:rPr>
      </w:pPr>
    </w:p>
    <w:p w:rsidR="00DB5E2F" w:rsidRPr="00E9194B" w:rsidRDefault="00DB5E2F" w:rsidP="00DB5E2F">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10g</w:t>
      </w:r>
    </w:p>
    <w:p w:rsidR="00DB5E2F" w:rsidRDefault="00DB5E2F" w:rsidP="00DB5E2F">
      <w:pPr>
        <w:ind w:left="360"/>
        <w:jc w:val="both"/>
        <w:rPr>
          <w:rFonts w:ascii="Arial" w:hAnsi="Arial" w:cs="Arial"/>
          <w:sz w:val="20"/>
          <w:szCs w:val="20"/>
        </w:rPr>
      </w:pPr>
      <w:r>
        <w:rPr>
          <w:rFonts w:ascii="Arial" w:hAnsi="Arial" w:cs="Arial"/>
          <w:sz w:val="20"/>
          <w:szCs w:val="20"/>
        </w:rPr>
        <w:t>Zamawiają</w:t>
      </w:r>
      <w:r w:rsidRPr="00E9194B">
        <w:rPr>
          <w:rFonts w:ascii="Arial" w:hAnsi="Arial" w:cs="Arial"/>
          <w:sz w:val="20"/>
          <w:szCs w:val="20"/>
        </w:rPr>
        <w:t>cy nie wyraża zgody na wnioskowaną modyfikację</w:t>
      </w:r>
    </w:p>
    <w:p w:rsidR="00DB5E2F" w:rsidRPr="00E9194B" w:rsidRDefault="00DB5E2F" w:rsidP="00DB5E2F">
      <w:pPr>
        <w:ind w:left="360"/>
        <w:jc w:val="both"/>
        <w:rPr>
          <w:rFonts w:ascii="Arial" w:hAnsi="Arial" w:cs="Arial"/>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następstwie katastrofy budowlanej</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ind w:left="360"/>
        <w:rPr>
          <w:b w:val="0"/>
          <w:bCs/>
          <w:sz w:val="20"/>
          <w:szCs w:val="20"/>
        </w:rPr>
      </w:pPr>
      <w:bookmarkStart w:id="0" w:name="_Toc199574932"/>
      <w:r w:rsidRPr="00E9194B">
        <w:rPr>
          <w:b w:val="0"/>
          <w:bCs/>
          <w:sz w:val="20"/>
          <w:szCs w:val="20"/>
        </w:rPr>
        <w:t>KLAUZULA KATASTROFY BUDOWLANEJ</w:t>
      </w:r>
      <w:bookmarkEnd w:id="0"/>
    </w:p>
    <w:p w:rsidR="00963B76" w:rsidRPr="00E9194B" w:rsidRDefault="00963B76" w:rsidP="00963B76">
      <w:pPr>
        <w:pStyle w:val="Styl1"/>
        <w:spacing w:before="0" w:after="0"/>
        <w:ind w:left="360"/>
        <w:rPr>
          <w:b w:val="0"/>
          <w:bCs/>
          <w:sz w:val="20"/>
          <w:szCs w:val="20"/>
        </w:rPr>
      </w:pPr>
      <w:r w:rsidRPr="00E9194B">
        <w:rPr>
          <w:b w:val="0"/>
          <w:bCs/>
          <w:sz w:val="20"/>
          <w:szCs w:val="20"/>
        </w:rPr>
        <w: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w:t>
      </w:r>
      <w:r w:rsidRPr="00E9194B">
        <w:rPr>
          <w:b w:val="0"/>
          <w:bCs/>
          <w:sz w:val="20"/>
          <w:szCs w:val="20"/>
        </w:rPr>
        <w:lastRenderedPageBreak/>
        <w:t xml:space="preserve">samoistne, niezamierzone i gwałtowne zawalenie się całości bądź części obiektu niezależnie od przyczyny pierwotnej. </w:t>
      </w:r>
    </w:p>
    <w:p w:rsidR="00963B76" w:rsidRPr="00E9194B" w:rsidRDefault="00963B76" w:rsidP="00963B76">
      <w:pPr>
        <w:pStyle w:val="Styl1"/>
        <w:spacing w:before="0" w:after="0"/>
        <w:ind w:left="360"/>
        <w:rPr>
          <w:b w:val="0"/>
          <w:bCs/>
          <w:sz w:val="20"/>
          <w:szCs w:val="20"/>
        </w:rPr>
      </w:pPr>
      <w:r w:rsidRPr="00E9194B">
        <w:rPr>
          <w:b w:val="0"/>
          <w:bCs/>
          <w:sz w:val="20"/>
          <w:szCs w:val="20"/>
        </w:rPr>
        <w:t xml:space="preserve">Poza pozostałymi nie zmienionymi niniejszą klauzulą </w:t>
      </w:r>
      <w:proofErr w:type="spellStart"/>
      <w:r w:rsidRPr="00E9194B">
        <w:rPr>
          <w:b w:val="0"/>
          <w:bCs/>
          <w:sz w:val="20"/>
          <w:szCs w:val="20"/>
        </w:rPr>
        <w:t>wyłączeniami</w:t>
      </w:r>
      <w:proofErr w:type="spellEnd"/>
      <w:r w:rsidRPr="00E9194B">
        <w:rPr>
          <w:b w:val="0"/>
          <w:bCs/>
          <w:sz w:val="20"/>
          <w:szCs w:val="20"/>
        </w:rPr>
        <w:t xml:space="preserve"> określonymi w ogólnych warunkach ubezpieczenia i umowie ubezpieczenia, niniejsza klauzula nie obejmuje szkód w obiektach:</w:t>
      </w:r>
    </w:p>
    <w:p w:rsidR="00963B76" w:rsidRPr="00E9194B" w:rsidRDefault="00963B76" w:rsidP="00963B76">
      <w:pPr>
        <w:jc w:val="both"/>
        <w:rPr>
          <w:rFonts w:ascii="Arial" w:hAnsi="Arial" w:cs="Arial"/>
          <w:sz w:val="20"/>
          <w:szCs w:val="20"/>
        </w:rPr>
      </w:pPr>
      <w:r w:rsidRPr="00E9194B">
        <w:rPr>
          <w:rFonts w:ascii="Arial" w:hAnsi="Arial" w:cs="Arial"/>
          <w:sz w:val="20"/>
          <w:szCs w:val="20"/>
        </w:rPr>
        <w:t xml:space="preserve">-   których wiek przekracza 50 lat </w:t>
      </w:r>
    </w:p>
    <w:p w:rsidR="00963B76" w:rsidRPr="00E9194B" w:rsidRDefault="00963B76" w:rsidP="00963B76">
      <w:pPr>
        <w:jc w:val="both"/>
        <w:rPr>
          <w:rFonts w:ascii="Arial" w:hAnsi="Arial" w:cs="Arial"/>
          <w:sz w:val="20"/>
          <w:szCs w:val="20"/>
        </w:rPr>
      </w:pPr>
      <w:r w:rsidRPr="00E9194B">
        <w:rPr>
          <w:rFonts w:ascii="Arial" w:hAnsi="Arial" w:cs="Arial"/>
          <w:sz w:val="20"/>
          <w:szCs w:val="20"/>
        </w:rPr>
        <w:t xml:space="preserve">-   nie posiadających odbioru końcowego robót dokonanego przez organ nadzoru </w:t>
      </w:r>
      <w:r w:rsidRPr="00E9194B">
        <w:rPr>
          <w:rFonts w:ascii="Arial" w:hAnsi="Arial" w:cs="Arial"/>
          <w:sz w:val="20"/>
          <w:szCs w:val="20"/>
        </w:rPr>
        <w:br/>
        <w:t>    budowlanego</w:t>
      </w:r>
    </w:p>
    <w:p w:rsidR="00963B76" w:rsidRPr="00E9194B" w:rsidRDefault="00963B76" w:rsidP="00963B76">
      <w:pPr>
        <w:jc w:val="both"/>
        <w:rPr>
          <w:rFonts w:ascii="Arial" w:hAnsi="Arial" w:cs="Arial"/>
          <w:sz w:val="20"/>
          <w:szCs w:val="20"/>
        </w:rPr>
      </w:pPr>
      <w:r w:rsidRPr="00E9194B">
        <w:rPr>
          <w:rFonts w:ascii="Arial" w:hAnsi="Arial" w:cs="Arial"/>
          <w:sz w:val="20"/>
          <w:szCs w:val="20"/>
        </w:rPr>
        <w:t>-   tymczasowych bądź dopuszczonych tymczasowo do użytkowania</w:t>
      </w:r>
    </w:p>
    <w:p w:rsidR="00963B76" w:rsidRPr="00E9194B" w:rsidRDefault="00963B76" w:rsidP="00963B76">
      <w:pPr>
        <w:jc w:val="both"/>
        <w:rPr>
          <w:rFonts w:ascii="Arial" w:hAnsi="Arial" w:cs="Arial"/>
          <w:sz w:val="20"/>
          <w:szCs w:val="20"/>
        </w:rPr>
      </w:pPr>
      <w:r w:rsidRPr="00E9194B">
        <w:rPr>
          <w:rFonts w:ascii="Arial" w:hAnsi="Arial" w:cs="Arial"/>
          <w:sz w:val="20"/>
          <w:szCs w:val="20"/>
        </w:rPr>
        <w:t>-   użytkowanych niezgodnie z przeznaczeniem</w:t>
      </w:r>
    </w:p>
    <w:p w:rsidR="00963B76" w:rsidRPr="00E9194B" w:rsidRDefault="00963B76" w:rsidP="00963B76">
      <w:pPr>
        <w:jc w:val="both"/>
        <w:rPr>
          <w:rFonts w:ascii="Arial" w:hAnsi="Arial" w:cs="Arial"/>
          <w:sz w:val="20"/>
          <w:szCs w:val="20"/>
        </w:rPr>
      </w:pPr>
      <w:r w:rsidRPr="00E9194B">
        <w:rPr>
          <w:rFonts w:ascii="Arial" w:hAnsi="Arial" w:cs="Arial"/>
          <w:sz w:val="20"/>
          <w:szCs w:val="20"/>
        </w:rPr>
        <w:t>Limit odpowiedzialności: 2 000 000 zł na jedno i wszystkie zdarzenia w okresie ubezpieczenia.</w:t>
      </w:r>
    </w:p>
    <w:p w:rsidR="00963B76" w:rsidRPr="00E9194B" w:rsidRDefault="00963B76" w:rsidP="00963B76">
      <w:pPr>
        <w:jc w:val="both"/>
        <w:rPr>
          <w:rFonts w:ascii="Arial" w:hAnsi="Arial" w:cs="Arial"/>
          <w:sz w:val="20"/>
          <w:szCs w:val="20"/>
        </w:rPr>
      </w:pPr>
      <w:r w:rsidRPr="00E9194B">
        <w:rPr>
          <w:rFonts w:ascii="Arial" w:hAnsi="Arial" w:cs="Arial"/>
          <w:sz w:val="20"/>
          <w:szCs w:val="20"/>
        </w:rPr>
        <w:t>Franszyza redukcyjna :  10% wartości szkody, nie mniej niż 1000 zł  </w:t>
      </w:r>
    </w:p>
    <w:p w:rsidR="00963B76" w:rsidRPr="00E9194B" w:rsidRDefault="00963B76" w:rsidP="00963B76">
      <w:pPr>
        <w:ind w:left="360"/>
        <w:jc w:val="both"/>
        <w:rPr>
          <w:rFonts w:ascii="Arial" w:hAnsi="Arial" w:cs="Arial"/>
          <w:sz w:val="20"/>
          <w:szCs w:val="20"/>
        </w:rPr>
      </w:pPr>
    </w:p>
    <w:p w:rsidR="00DB5E2F" w:rsidRPr="00E9194B" w:rsidRDefault="00DB5E2F" w:rsidP="00DB5E2F">
      <w:pPr>
        <w:pStyle w:val="Default"/>
        <w:ind w:left="360"/>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 h</w:t>
      </w:r>
    </w:p>
    <w:p w:rsidR="00692496" w:rsidRPr="00E9194B" w:rsidRDefault="00DB5E2F" w:rsidP="00DB5E2F">
      <w:pPr>
        <w:pStyle w:val="Default"/>
        <w:ind w:left="360"/>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w:t>
      </w:r>
    </w:p>
    <w:p w:rsidR="00692496" w:rsidRPr="00E9194B" w:rsidRDefault="00692496" w:rsidP="00963B76">
      <w:pPr>
        <w:ind w:left="360"/>
        <w:jc w:val="both"/>
        <w:rPr>
          <w:rFonts w:ascii="Arial" w:hAnsi="Arial" w:cs="Arial"/>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kosztów rzeczoznawców</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rPr>
          <w:b w:val="0"/>
          <w:bCs/>
          <w:sz w:val="20"/>
          <w:szCs w:val="20"/>
        </w:rPr>
      </w:pPr>
      <w:r w:rsidRPr="00E9194B">
        <w:rPr>
          <w:b w:val="0"/>
          <w:bCs/>
          <w:sz w:val="20"/>
          <w:szCs w:val="20"/>
        </w:rPr>
        <w:t xml:space="preserve">KLAUZULA WYNAGRODZENIA EKSPERTÓW </w:t>
      </w:r>
    </w:p>
    <w:p w:rsidR="00963B76" w:rsidRPr="00E9194B" w:rsidRDefault="00963B76" w:rsidP="00963B76">
      <w:pPr>
        <w:numPr>
          <w:ilvl w:val="0"/>
          <w:numId w:val="15"/>
        </w:numPr>
        <w:jc w:val="both"/>
        <w:rPr>
          <w:rFonts w:ascii="Arial" w:hAnsi="Arial" w:cs="Arial"/>
          <w:b/>
          <w:bCs/>
          <w:sz w:val="20"/>
          <w:szCs w:val="20"/>
        </w:rPr>
      </w:pPr>
      <w:r w:rsidRPr="00E9194B">
        <w:rPr>
          <w:rFonts w:ascii="Arial" w:hAnsi="Arial" w:cs="Arial"/>
          <w:sz w:val="20"/>
          <w:szCs w:val="20"/>
        </w:rPr>
        <w:t>Z zachowaniem pozostałych nie 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które Ubezpieczony zobowiązany jest zapłacić, a których zatrudnienie jest konieczne w celu odtworzenia mienia dotkniętego szkodą, za którą Ubezpieczyciel zobowiązał się wypłacić odszkodowanie na mocy powyższych warunków, pod warunkiem, że zatrudnienie eksperta było uzgodnione i zaakceptowane przez Ubezpieczyciela</w:t>
      </w:r>
    </w:p>
    <w:p w:rsidR="00963B76" w:rsidRPr="00E9194B" w:rsidRDefault="00963B76" w:rsidP="00963B76">
      <w:pPr>
        <w:numPr>
          <w:ilvl w:val="0"/>
          <w:numId w:val="15"/>
        </w:numPr>
        <w:jc w:val="both"/>
        <w:rPr>
          <w:rFonts w:ascii="Arial" w:hAnsi="Arial" w:cs="Arial"/>
          <w:b/>
          <w:bCs/>
          <w:sz w:val="20"/>
          <w:szCs w:val="20"/>
        </w:rPr>
      </w:pPr>
      <w:r w:rsidRPr="00E9194B">
        <w:rPr>
          <w:rFonts w:ascii="Arial" w:hAnsi="Arial" w:cs="Arial"/>
          <w:sz w:val="20"/>
          <w:szCs w:val="20"/>
        </w:rPr>
        <w:t>Z zakresu ubezpieczenia na warunkach niniejszej klauzuli wyłączone są koszty poniesione na wyliczenie i przygotowanie roszczenia przez Ubezpieczonego lub Ubezpieczającego./ Niniejsza klauzula obejmuje ochroną ubezpieczeniową także koszty poniesione na wyliczenie i przygotowanie roszczenia przez Ubezpieczonego lub Ubezpieczającego, do wysokości 50% wartości poniesionych z tego tytułu kosztów, jednak nie więcej niż 50 000  zł na jedno i wszystkie zdarzenia w okresie ubezpieczenia.</w:t>
      </w:r>
    </w:p>
    <w:p w:rsidR="00963B76" w:rsidRPr="00E9194B" w:rsidRDefault="00963B76" w:rsidP="00963B76">
      <w:pPr>
        <w:numPr>
          <w:ilvl w:val="0"/>
          <w:numId w:val="15"/>
        </w:numPr>
        <w:jc w:val="both"/>
        <w:rPr>
          <w:rFonts w:ascii="Arial" w:hAnsi="Arial" w:cs="Arial"/>
          <w:sz w:val="20"/>
          <w:szCs w:val="20"/>
        </w:rPr>
      </w:pPr>
      <w:r w:rsidRPr="00E9194B">
        <w:rPr>
          <w:rFonts w:ascii="Arial" w:hAnsi="Arial" w:cs="Arial"/>
          <w:sz w:val="20"/>
          <w:szCs w:val="20"/>
        </w:rPr>
        <w:t>Z tytułu ubezpieczenia powyższych kosztów Ubezpieczyciel ponosi odpowiedzialność do wysokości normalnie obowiązujących stawek rynkowych.</w:t>
      </w:r>
    </w:p>
    <w:p w:rsidR="00963B76" w:rsidRPr="00E9194B" w:rsidRDefault="00963B76" w:rsidP="00963B76">
      <w:pPr>
        <w:numPr>
          <w:ilvl w:val="0"/>
          <w:numId w:val="15"/>
        </w:numPr>
        <w:jc w:val="both"/>
        <w:rPr>
          <w:rFonts w:ascii="Arial" w:hAnsi="Arial" w:cs="Arial"/>
          <w:sz w:val="20"/>
          <w:szCs w:val="20"/>
        </w:rPr>
      </w:pPr>
      <w:r w:rsidRPr="00E9194B">
        <w:rPr>
          <w:rFonts w:ascii="Arial" w:hAnsi="Arial" w:cs="Arial"/>
          <w:sz w:val="20"/>
          <w:szCs w:val="20"/>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963B76" w:rsidRPr="00E9194B" w:rsidRDefault="00963B76" w:rsidP="00963B76">
      <w:pPr>
        <w:numPr>
          <w:ilvl w:val="0"/>
          <w:numId w:val="15"/>
        </w:numPr>
        <w:jc w:val="both"/>
        <w:rPr>
          <w:rFonts w:ascii="Arial" w:hAnsi="Arial" w:cs="Arial"/>
          <w:sz w:val="20"/>
          <w:szCs w:val="20"/>
        </w:rPr>
      </w:pPr>
      <w:r w:rsidRPr="00E9194B">
        <w:rPr>
          <w:rFonts w:ascii="Arial" w:hAnsi="Arial" w:cs="Arial"/>
          <w:sz w:val="20"/>
          <w:szCs w:val="20"/>
        </w:rPr>
        <w:t>Limit odpowiedzialności:  50 000 zł na jedno i wszystkie zdarzenia w okresie ubezpieczenia.</w:t>
      </w:r>
    </w:p>
    <w:p w:rsidR="00963B76" w:rsidRPr="00E9194B" w:rsidRDefault="00963B76" w:rsidP="00963B76">
      <w:pPr>
        <w:jc w:val="both"/>
        <w:rPr>
          <w:rFonts w:ascii="Arial" w:hAnsi="Arial" w:cs="Arial"/>
          <w:sz w:val="20"/>
          <w:szCs w:val="20"/>
        </w:rPr>
      </w:pPr>
    </w:p>
    <w:p w:rsidR="00DB5E2F" w:rsidRPr="00E9194B" w:rsidRDefault="00DB5E2F" w:rsidP="00DB5E2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10i </w:t>
      </w:r>
    </w:p>
    <w:p w:rsidR="00692496" w:rsidRDefault="00DB5E2F" w:rsidP="00DB5E2F">
      <w:pPr>
        <w:jc w:val="both"/>
        <w:rPr>
          <w:rFonts w:ascii="Arial" w:hAnsi="Arial" w:cs="Arial"/>
          <w:sz w:val="20"/>
          <w:szCs w:val="20"/>
        </w:rPr>
      </w:pPr>
      <w:r>
        <w:rPr>
          <w:rFonts w:ascii="Arial" w:hAnsi="Arial" w:cs="Arial"/>
          <w:sz w:val="20"/>
          <w:szCs w:val="20"/>
        </w:rPr>
        <w:t>Zamawiają</w:t>
      </w:r>
      <w:r w:rsidRPr="00E9194B">
        <w:rPr>
          <w:rFonts w:ascii="Arial" w:hAnsi="Arial" w:cs="Arial"/>
          <w:sz w:val="20"/>
          <w:szCs w:val="20"/>
        </w:rPr>
        <w:t>cy nie wyraża zgody na wnioskowaną modyfikację</w:t>
      </w:r>
    </w:p>
    <w:p w:rsidR="00DB5E2F" w:rsidRDefault="00DB5E2F" w:rsidP="00DB5E2F">
      <w:pPr>
        <w:jc w:val="both"/>
        <w:rPr>
          <w:rFonts w:ascii="Arial" w:hAnsi="Arial" w:cs="Arial"/>
          <w:sz w:val="20"/>
          <w:szCs w:val="20"/>
        </w:rPr>
      </w:pPr>
    </w:p>
    <w:p w:rsidR="00DB5E2F" w:rsidRPr="00E9194B" w:rsidRDefault="00DB5E2F" w:rsidP="00DB5E2F">
      <w:pPr>
        <w:jc w:val="both"/>
        <w:rPr>
          <w:rFonts w:ascii="Arial" w:hAnsi="Arial" w:cs="Arial"/>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kosztów uprzątnięcia pozostałości po szkodzie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ind w:left="360"/>
        <w:rPr>
          <w:b w:val="0"/>
          <w:bCs/>
          <w:sz w:val="20"/>
          <w:szCs w:val="20"/>
        </w:rPr>
      </w:pPr>
      <w:r w:rsidRPr="00E9194B">
        <w:rPr>
          <w:b w:val="0"/>
          <w:bCs/>
          <w:sz w:val="20"/>
          <w:szCs w:val="20"/>
        </w:rPr>
        <w:t xml:space="preserve">KLAUZULA UBEZPIECZENIA KOSZTÓW USUNIĘCIA POZOSTAŁOŚCI PO SZKODZIE  </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Z zachowaniem pozostałych nie zmienionych niniejszą klauzulą postanowień ogólnych warunków ubezpieczenia i innych postanowień umowy ubezpieczenia, ustala się, że Ubezpieczyciel pokrywa ponad sumę ubezpieczenia uzasadnione i udokumentowane koszty uprzątnięcia pozostałości po szkodzie poniesione w związku z zaistniałą szkodą objętą umową ubezpieczenia. Łącznie z 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w wysokości 10% wartości szkody, jednak nie więcej niż 2 000 000 zł w okresie ubezpieczenia. Ochrona ubezpieczeniowa nie dotyczy kosztów związanych z usunięciem zanieczyszczeń wody lub gleby i jej rekultywacją.</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lastRenderedPageBreak/>
        <w:t xml:space="preserve">Ochrona ubezpieczeniowa udzielana na podstawie niniejszej klauzuli stanowi nadwyżkę w stosunku do ochrony gwarantowanej w granicach sumy ubezpieczenia w podstawowym zakresie ubezpieczenia mienia. </w:t>
      </w:r>
    </w:p>
    <w:p w:rsidR="00DB5E2F" w:rsidRDefault="00DB5E2F" w:rsidP="00DB5E2F">
      <w:pPr>
        <w:pStyle w:val="Default"/>
        <w:jc w:val="both"/>
        <w:rPr>
          <w:rFonts w:ascii="Arial" w:eastAsiaTheme="minorHAnsi" w:hAnsi="Arial" w:cs="Arial"/>
          <w:color w:val="auto"/>
          <w:sz w:val="20"/>
          <w:szCs w:val="20"/>
          <w:lang w:eastAsia="en-US"/>
        </w:rPr>
      </w:pPr>
    </w:p>
    <w:p w:rsidR="00DB5E2F" w:rsidRPr="00E9194B" w:rsidRDefault="00DB5E2F" w:rsidP="00DB5E2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70E71">
        <w:rPr>
          <w:rFonts w:ascii="Arial" w:hAnsi="Arial" w:cs="Arial"/>
          <w:b/>
          <w:sz w:val="20"/>
          <w:szCs w:val="20"/>
        </w:rPr>
        <w:t xml:space="preserve"> 10j</w:t>
      </w:r>
    </w:p>
    <w:p w:rsidR="00692496" w:rsidRDefault="00DB5E2F" w:rsidP="00DB5E2F">
      <w:pPr>
        <w:jc w:val="both"/>
        <w:rPr>
          <w:rFonts w:ascii="Arial" w:hAnsi="Arial" w:cs="Arial"/>
          <w:sz w:val="20"/>
          <w:szCs w:val="20"/>
        </w:rPr>
      </w:pPr>
      <w:r>
        <w:rPr>
          <w:rFonts w:ascii="Arial" w:hAnsi="Arial" w:cs="Arial"/>
          <w:sz w:val="20"/>
          <w:szCs w:val="20"/>
        </w:rPr>
        <w:t>Zamawiają</w:t>
      </w:r>
      <w:r w:rsidRPr="00E9194B">
        <w:rPr>
          <w:rFonts w:ascii="Arial" w:hAnsi="Arial" w:cs="Arial"/>
          <w:sz w:val="20"/>
          <w:szCs w:val="20"/>
        </w:rPr>
        <w:t>cy nie wyraża zgody na wnioskowaną modyfikację</w:t>
      </w:r>
      <w:r>
        <w:rPr>
          <w:rFonts w:ascii="Arial" w:hAnsi="Arial" w:cs="Arial"/>
          <w:sz w:val="20"/>
          <w:szCs w:val="20"/>
        </w:rPr>
        <w:t>.</w:t>
      </w:r>
    </w:p>
    <w:p w:rsidR="00DB5E2F" w:rsidRPr="00E9194B" w:rsidRDefault="00DB5E2F" w:rsidP="00DB5E2F">
      <w:pPr>
        <w:jc w:val="both"/>
        <w:rPr>
          <w:rFonts w:ascii="Arial" w:hAnsi="Arial" w:cs="Arial"/>
          <w:sz w:val="20"/>
          <w:szCs w:val="20"/>
        </w:rPr>
      </w:pPr>
    </w:p>
    <w:p w:rsidR="00963B76" w:rsidRPr="00E9194B" w:rsidRDefault="00963B76" w:rsidP="00170E71">
      <w:pPr>
        <w:pStyle w:val="Default"/>
        <w:numPr>
          <w:ilvl w:val="0"/>
          <w:numId w:val="19"/>
        </w:numPr>
        <w:jc w:val="both"/>
        <w:rPr>
          <w:rFonts w:ascii="Arial" w:hAnsi="Arial" w:cs="Arial"/>
          <w:b/>
          <w:bCs/>
          <w:i/>
          <w:iCs/>
          <w:color w:val="auto"/>
          <w:sz w:val="20"/>
          <w:szCs w:val="20"/>
        </w:rPr>
      </w:pPr>
      <w:r w:rsidRPr="00E9194B">
        <w:rPr>
          <w:rFonts w:ascii="Arial" w:hAnsi="Arial" w:cs="Arial"/>
          <w:b/>
          <w:bCs/>
          <w:i/>
          <w:iCs/>
          <w:color w:val="auto"/>
          <w:sz w:val="20"/>
          <w:szCs w:val="20"/>
        </w:rPr>
        <w:t>Klauzuli mechanicznego uszkodzenia maszyn</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rPr>
          <w:b w:val="0"/>
          <w:bCs/>
          <w:sz w:val="20"/>
          <w:szCs w:val="20"/>
        </w:rPr>
      </w:pPr>
      <w:bookmarkStart w:id="1" w:name="_Toc199574934"/>
      <w:r w:rsidRPr="00E9194B">
        <w:rPr>
          <w:b w:val="0"/>
          <w:bCs/>
          <w:sz w:val="20"/>
          <w:szCs w:val="20"/>
        </w:rPr>
        <w:t>KLAUZULA SZKÓD MECHANICZNYCH</w:t>
      </w:r>
      <w:bookmarkEnd w:id="1"/>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Z zastrzeżeniem pozostałych, nie zmienionych niniejszą klauzulą, postanowień umowy ubezpieczenia oraz ogólnych warunków ubezpieczenia, uzgadnia się co następuje:</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Ochrona ubezpieczeniowa obejmuje dodatkowo maszyny, urządzenia, aparaty od szkód mechanicznych spowodowanych :</w:t>
      </w:r>
    </w:p>
    <w:p w:rsidR="00963B76" w:rsidRPr="00E9194B" w:rsidRDefault="00963B76" w:rsidP="00963B76">
      <w:pPr>
        <w:pStyle w:val="Tekstpodstawowy"/>
        <w:spacing w:after="0"/>
        <w:ind w:hanging="9"/>
        <w:rPr>
          <w:rFonts w:ascii="Arial" w:hAnsi="Arial" w:cs="Arial"/>
          <w:sz w:val="20"/>
          <w:szCs w:val="20"/>
        </w:rPr>
      </w:pPr>
      <w:r w:rsidRPr="00E9194B">
        <w:rPr>
          <w:rFonts w:ascii="Arial" w:hAnsi="Arial" w:cs="Arial"/>
          <w:sz w:val="20"/>
          <w:szCs w:val="20"/>
        </w:rPr>
        <w:t>a)   działaniem człowieka,</w:t>
      </w:r>
    </w:p>
    <w:p w:rsidR="00963B76" w:rsidRPr="00E9194B" w:rsidRDefault="00963B76" w:rsidP="00963B76">
      <w:pPr>
        <w:pStyle w:val="Tekstpodstawowy"/>
        <w:spacing w:after="0"/>
        <w:ind w:hanging="9"/>
        <w:rPr>
          <w:rFonts w:ascii="Arial" w:hAnsi="Arial" w:cs="Arial"/>
          <w:sz w:val="20"/>
          <w:szCs w:val="20"/>
        </w:rPr>
      </w:pPr>
      <w:r w:rsidRPr="00E9194B">
        <w:rPr>
          <w:rFonts w:ascii="Arial" w:hAnsi="Arial" w:cs="Arial"/>
          <w:sz w:val="20"/>
          <w:szCs w:val="20"/>
        </w:rPr>
        <w:t>b)   wadami produkcyjnymi,</w:t>
      </w:r>
    </w:p>
    <w:p w:rsidR="00963B76" w:rsidRPr="00E9194B" w:rsidRDefault="00963B76" w:rsidP="00963B76">
      <w:pPr>
        <w:pStyle w:val="Tekstpodstawowy"/>
        <w:numPr>
          <w:ilvl w:val="0"/>
          <w:numId w:val="16"/>
        </w:numPr>
        <w:spacing w:after="0"/>
        <w:ind w:hanging="720"/>
        <w:rPr>
          <w:rFonts w:ascii="Arial" w:hAnsi="Arial" w:cs="Arial"/>
          <w:sz w:val="20"/>
          <w:szCs w:val="20"/>
        </w:rPr>
      </w:pPr>
      <w:r w:rsidRPr="00E9194B">
        <w:rPr>
          <w:rFonts w:ascii="Arial" w:hAnsi="Arial" w:cs="Arial"/>
          <w:sz w:val="20"/>
          <w:szCs w:val="20"/>
        </w:rPr>
        <w:t>przyczynami eksploatacyjnymi.</w:t>
      </w:r>
    </w:p>
    <w:p w:rsidR="00963B76" w:rsidRPr="00E9194B" w:rsidRDefault="00963B76" w:rsidP="00963B76">
      <w:pPr>
        <w:pStyle w:val="Tekstpodstawowy"/>
        <w:spacing w:after="0"/>
        <w:rPr>
          <w:rFonts w:ascii="Arial" w:hAnsi="Arial" w:cs="Arial"/>
          <w:sz w:val="20"/>
          <w:szCs w:val="20"/>
        </w:rPr>
      </w:pPr>
      <w:r w:rsidRPr="00E9194B">
        <w:rPr>
          <w:rFonts w:ascii="Arial" w:hAnsi="Arial" w:cs="Arial"/>
          <w:sz w:val="20"/>
          <w:szCs w:val="20"/>
        </w:rPr>
        <w:t>Za szkody spowodowane:</w:t>
      </w:r>
    </w:p>
    <w:p w:rsidR="00963B76" w:rsidRPr="00E9194B" w:rsidRDefault="00963B76" w:rsidP="00963B76">
      <w:pPr>
        <w:pStyle w:val="Tekstpodstawowy"/>
        <w:numPr>
          <w:ilvl w:val="0"/>
          <w:numId w:val="17"/>
        </w:numPr>
        <w:spacing w:after="0"/>
        <w:ind w:left="360" w:hanging="360"/>
        <w:jc w:val="both"/>
        <w:rPr>
          <w:rFonts w:ascii="Arial" w:hAnsi="Arial" w:cs="Arial"/>
          <w:sz w:val="20"/>
          <w:szCs w:val="20"/>
        </w:rPr>
      </w:pPr>
      <w:r w:rsidRPr="00E9194B">
        <w:rPr>
          <w:rFonts w:ascii="Arial" w:hAnsi="Arial" w:cs="Arial"/>
          <w:sz w:val="20"/>
          <w:szCs w:val="20"/>
        </w:rPr>
        <w:t>działaniem człowieka - uważa się szkody powstałe wskutek nieumyślnego błędu uprawnionych do obsługi osób oraz umyślnego uszkodzenia (zniszczenia) przez osoby trzecie,</w:t>
      </w:r>
    </w:p>
    <w:p w:rsidR="00963B76" w:rsidRPr="00E9194B" w:rsidRDefault="00963B76" w:rsidP="00963B76">
      <w:pPr>
        <w:pStyle w:val="Tekstpodstawowy"/>
        <w:numPr>
          <w:ilvl w:val="0"/>
          <w:numId w:val="17"/>
        </w:numPr>
        <w:spacing w:after="0"/>
        <w:ind w:left="360" w:hanging="360"/>
        <w:jc w:val="both"/>
        <w:rPr>
          <w:rFonts w:ascii="Arial" w:hAnsi="Arial" w:cs="Arial"/>
          <w:sz w:val="20"/>
          <w:szCs w:val="20"/>
        </w:rPr>
      </w:pPr>
      <w:r w:rsidRPr="00E9194B">
        <w:rPr>
          <w:rFonts w:ascii="Arial" w:hAnsi="Arial" w:cs="Arial"/>
          <w:sz w:val="20"/>
          <w:szCs w:val="20"/>
        </w:rPr>
        <w:t>wadami produkcyjnymi - uważa się szkody powstałe w wyniku błędów w projektowaniu lub konstrukcji, wadliwego materiału oraz wad i usterek fabrycznych nie wykrytych podczas wykonania maszyny lub zamontowania jej na stanowisku pracy,</w:t>
      </w:r>
    </w:p>
    <w:p w:rsidR="00963B76" w:rsidRPr="00E9194B" w:rsidRDefault="00963B76" w:rsidP="00963B76">
      <w:pPr>
        <w:pStyle w:val="Tekstpodstawowy"/>
        <w:numPr>
          <w:ilvl w:val="0"/>
          <w:numId w:val="17"/>
        </w:numPr>
        <w:spacing w:after="0"/>
        <w:ind w:left="360" w:hanging="360"/>
        <w:jc w:val="both"/>
        <w:rPr>
          <w:rFonts w:ascii="Arial" w:hAnsi="Arial" w:cs="Arial"/>
          <w:sz w:val="20"/>
          <w:szCs w:val="20"/>
        </w:rPr>
      </w:pPr>
      <w:r w:rsidRPr="00E9194B">
        <w:rPr>
          <w:rFonts w:ascii="Arial" w:hAnsi="Arial" w:cs="Arial"/>
          <w:sz w:val="20"/>
          <w:szCs w:val="20"/>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Ubezpieczeniem nie są objęte szkody :</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a)   w maszynach, urządzeniach i aparatach technicznych zamontowanych pod ziemią, związanych bezpośrednio z produkcją wydobywczą (kopalnictwem węgla kamiennego, brunatnego, soli, ropy naftowej, gazu ziemnego, rud żelaza i metali nieżelaznych),</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b)   w częściach i materiałach, które ulegają szybkiemu zużyciu lub z uwagi na swoje specyficzne funkcje podlegają okresowej wymianie w ramach konserwacji,</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c)   w czasie naprawy dokonywanej przez zewnętrzne służby techniczne,</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d)   będące następstwem naturalnego zużycia wskutek eksploatacji maszyny,</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e)   w okresie gwarancyjnym, pokrywane przez producenta lub przez zewnętrzny warsztat naprawczy,</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f)    spowodowane wadami bądź usterkami ujawnionymi przed zawarciem ubezpieczenia,</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 xml:space="preserve">g)   o charakterze estetycznym, w tym zarysowania, zadrapania powierzchni, wgniecenia, obtłuczenia,   </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h)   wynikające z wszelkich pośrednich i utraconych korzyści</w:t>
      </w:r>
    </w:p>
    <w:p w:rsidR="00963B76" w:rsidRPr="00E9194B" w:rsidRDefault="00963B76" w:rsidP="00963B76">
      <w:pPr>
        <w:pStyle w:val="Tekstpodstawowy"/>
        <w:spacing w:after="0"/>
        <w:ind w:left="360" w:hanging="360"/>
        <w:jc w:val="both"/>
        <w:rPr>
          <w:rFonts w:ascii="Arial" w:hAnsi="Arial" w:cs="Arial"/>
          <w:sz w:val="20"/>
          <w:szCs w:val="20"/>
        </w:rPr>
      </w:pPr>
      <w:r w:rsidRPr="00E9194B">
        <w:rPr>
          <w:rFonts w:ascii="Arial" w:hAnsi="Arial" w:cs="Arial"/>
          <w:sz w:val="20"/>
          <w:szCs w:val="20"/>
        </w:rPr>
        <w:t xml:space="preserve">i)    w postaci utraty zysku </w:t>
      </w:r>
    </w:p>
    <w:p w:rsidR="00963B76" w:rsidRPr="00E9194B" w:rsidRDefault="00963B76" w:rsidP="00963B76">
      <w:pPr>
        <w:jc w:val="both"/>
        <w:rPr>
          <w:rFonts w:ascii="Arial" w:hAnsi="Arial" w:cs="Arial"/>
          <w:sz w:val="20"/>
          <w:szCs w:val="20"/>
        </w:rPr>
      </w:pPr>
      <w:r w:rsidRPr="00E9194B">
        <w:rPr>
          <w:rFonts w:ascii="Arial" w:hAnsi="Arial" w:cs="Arial"/>
          <w:sz w:val="20"/>
          <w:szCs w:val="20"/>
        </w:rPr>
        <w:t>Limit odpowiedzialności : 100 000 zł na jedno i wszystkie zdarzenia w okresie ubezpieczenia.</w:t>
      </w:r>
    </w:p>
    <w:p w:rsidR="00963B76" w:rsidRPr="00E9194B" w:rsidRDefault="00963B76" w:rsidP="00963B76">
      <w:pPr>
        <w:pStyle w:val="Default"/>
        <w:jc w:val="both"/>
        <w:rPr>
          <w:rFonts w:ascii="Arial" w:hAnsi="Arial" w:cs="Arial"/>
          <w:color w:val="auto"/>
          <w:sz w:val="20"/>
          <w:szCs w:val="20"/>
        </w:rPr>
      </w:pPr>
      <w:r w:rsidRPr="00E9194B">
        <w:rPr>
          <w:rFonts w:ascii="Arial" w:hAnsi="Arial" w:cs="Arial"/>
          <w:color w:val="auto"/>
          <w:sz w:val="20"/>
          <w:szCs w:val="20"/>
        </w:rPr>
        <w:t>Franszyza redukcyjna : 500 zł</w:t>
      </w:r>
    </w:p>
    <w:p w:rsidR="00963B76" w:rsidRDefault="00963B76" w:rsidP="00963B76">
      <w:pPr>
        <w:pStyle w:val="Default"/>
        <w:ind w:left="360"/>
        <w:jc w:val="both"/>
        <w:rPr>
          <w:rFonts w:ascii="Arial" w:hAnsi="Arial" w:cs="Arial"/>
          <w:color w:val="auto"/>
          <w:sz w:val="20"/>
          <w:szCs w:val="20"/>
        </w:rPr>
      </w:pPr>
    </w:p>
    <w:p w:rsidR="00476F71" w:rsidRPr="00E874C5" w:rsidRDefault="00476F71" w:rsidP="00476F71">
      <w:pPr>
        <w:pStyle w:val="Default"/>
        <w:jc w:val="both"/>
        <w:rPr>
          <w:rFonts w:ascii="Arial" w:hAnsi="Arial" w:cs="Arial"/>
          <w:color w:val="auto"/>
          <w:sz w:val="20"/>
          <w:szCs w:val="20"/>
        </w:rPr>
      </w:pPr>
      <w:r w:rsidRPr="00E874C5">
        <w:rPr>
          <w:rFonts w:ascii="Arial" w:hAnsi="Arial" w:cs="Arial"/>
          <w:b/>
          <w:sz w:val="20"/>
          <w:szCs w:val="20"/>
        </w:rPr>
        <w:t>Odpowiedź</w:t>
      </w:r>
      <w:r w:rsidR="00170E71">
        <w:rPr>
          <w:rFonts w:ascii="Arial" w:hAnsi="Arial" w:cs="Arial"/>
          <w:b/>
          <w:sz w:val="20"/>
          <w:szCs w:val="20"/>
        </w:rPr>
        <w:t xml:space="preserve"> 10k</w:t>
      </w:r>
    </w:p>
    <w:p w:rsidR="00476F71" w:rsidRPr="00E9194B" w:rsidRDefault="00476F71" w:rsidP="00476F71">
      <w:pPr>
        <w:jc w:val="both"/>
        <w:rPr>
          <w:rFonts w:ascii="Arial" w:hAnsi="Arial" w:cs="Arial"/>
          <w:sz w:val="20"/>
          <w:szCs w:val="20"/>
        </w:rPr>
      </w:pPr>
      <w:r w:rsidRPr="00E874C5">
        <w:rPr>
          <w:rFonts w:ascii="Arial" w:hAnsi="Arial" w:cs="Arial"/>
          <w:sz w:val="20"/>
          <w:szCs w:val="20"/>
        </w:rPr>
        <w:t>Zamawiający nie wyraża zgody na wnioskowaną modyfikację.</w:t>
      </w:r>
    </w:p>
    <w:p w:rsidR="00476F71" w:rsidRPr="00E9194B" w:rsidRDefault="00476F71" w:rsidP="00963B76">
      <w:pPr>
        <w:pStyle w:val="Default"/>
        <w:ind w:left="360"/>
        <w:jc w:val="both"/>
        <w:rPr>
          <w:rFonts w:ascii="Arial" w:hAnsi="Arial" w:cs="Arial"/>
          <w:color w:val="auto"/>
          <w:sz w:val="20"/>
          <w:szCs w:val="20"/>
        </w:rPr>
      </w:pPr>
    </w:p>
    <w:p w:rsidR="00476F71" w:rsidRPr="00E9194B" w:rsidRDefault="00476F71" w:rsidP="00476F71">
      <w:pPr>
        <w:rPr>
          <w:rFonts w:ascii="Arial" w:hAnsi="Arial" w:cs="Arial"/>
          <w:sz w:val="20"/>
          <w:szCs w:val="20"/>
        </w:rPr>
      </w:pPr>
      <w:r w:rsidRPr="00E9194B">
        <w:rPr>
          <w:rFonts w:ascii="Arial" w:hAnsi="Arial" w:cs="Arial"/>
          <w:b/>
          <w:bCs/>
          <w:sz w:val="20"/>
          <w:szCs w:val="20"/>
        </w:rPr>
        <w:t>Pytanie</w:t>
      </w:r>
      <w:r>
        <w:rPr>
          <w:rFonts w:ascii="Arial" w:hAnsi="Arial" w:cs="Arial"/>
          <w:b/>
          <w:bCs/>
          <w:sz w:val="20"/>
          <w:szCs w:val="20"/>
        </w:rPr>
        <w:t xml:space="preserve"> nr 11</w:t>
      </w:r>
    </w:p>
    <w:p w:rsidR="00476F71" w:rsidRDefault="00476F71" w:rsidP="00476F71">
      <w:pPr>
        <w:pStyle w:val="Default"/>
        <w:jc w:val="both"/>
        <w:rPr>
          <w:rFonts w:ascii="Arial" w:hAnsi="Arial" w:cs="Arial"/>
          <w:color w:val="auto"/>
          <w:sz w:val="20"/>
          <w:szCs w:val="20"/>
        </w:rPr>
      </w:pPr>
    </w:p>
    <w:p w:rsidR="00963B76" w:rsidRPr="00E9194B" w:rsidRDefault="00963B76" w:rsidP="00476F71">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 część A zwracamy się z prośbą o wprowadzenie franszyzy redukcyjnej w wysokości 500 zł</w:t>
      </w:r>
    </w:p>
    <w:p w:rsidR="00476F71" w:rsidRDefault="00476F71" w:rsidP="00476F71">
      <w:pPr>
        <w:pStyle w:val="Default"/>
        <w:jc w:val="both"/>
        <w:rPr>
          <w:rFonts w:ascii="Arial" w:hAnsi="Arial" w:cs="Arial"/>
          <w:b/>
          <w:sz w:val="20"/>
          <w:szCs w:val="20"/>
        </w:rPr>
      </w:pPr>
    </w:p>
    <w:p w:rsidR="00476F71" w:rsidRPr="00E9194B" w:rsidRDefault="00476F71" w:rsidP="00476F71">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11</w:t>
      </w:r>
    </w:p>
    <w:p w:rsidR="00476F71" w:rsidRDefault="00476F71" w:rsidP="00476F71">
      <w:pPr>
        <w:jc w:val="both"/>
        <w:rPr>
          <w:rFonts w:ascii="Arial" w:hAnsi="Arial" w:cs="Arial"/>
          <w:sz w:val="20"/>
          <w:szCs w:val="20"/>
        </w:rPr>
      </w:pPr>
      <w:r>
        <w:rPr>
          <w:rFonts w:ascii="Arial" w:hAnsi="Arial" w:cs="Arial"/>
          <w:sz w:val="20"/>
          <w:szCs w:val="20"/>
        </w:rPr>
        <w:t>Zamawiają</w:t>
      </w:r>
      <w:r w:rsidRPr="00E9194B">
        <w:rPr>
          <w:rFonts w:ascii="Arial" w:hAnsi="Arial" w:cs="Arial"/>
          <w:sz w:val="20"/>
          <w:szCs w:val="20"/>
        </w:rPr>
        <w:t>cy nie wyraża zgody na wnioskowaną modyfikację</w:t>
      </w:r>
      <w:r>
        <w:rPr>
          <w:rFonts w:ascii="Arial" w:hAnsi="Arial" w:cs="Arial"/>
          <w:sz w:val="20"/>
          <w:szCs w:val="20"/>
        </w:rPr>
        <w:t>.</w:t>
      </w:r>
    </w:p>
    <w:p w:rsidR="00692496" w:rsidRPr="00E9194B" w:rsidRDefault="00692496" w:rsidP="00476F71">
      <w:pPr>
        <w:pStyle w:val="Default"/>
        <w:jc w:val="both"/>
        <w:rPr>
          <w:rFonts w:ascii="Arial" w:hAnsi="Arial" w:cs="Arial"/>
          <w:color w:val="auto"/>
          <w:sz w:val="20"/>
          <w:szCs w:val="20"/>
        </w:rPr>
      </w:pPr>
    </w:p>
    <w:p w:rsidR="00476F71" w:rsidRPr="00E9194B" w:rsidRDefault="00476F71" w:rsidP="00476F71">
      <w:pPr>
        <w:rPr>
          <w:rFonts w:ascii="Arial" w:hAnsi="Arial" w:cs="Arial"/>
          <w:sz w:val="20"/>
          <w:szCs w:val="20"/>
        </w:rPr>
      </w:pPr>
      <w:r w:rsidRPr="00E9194B">
        <w:rPr>
          <w:rFonts w:ascii="Arial" w:hAnsi="Arial" w:cs="Arial"/>
          <w:b/>
          <w:bCs/>
          <w:sz w:val="20"/>
          <w:szCs w:val="20"/>
        </w:rPr>
        <w:t>Pytanie</w:t>
      </w:r>
      <w:r>
        <w:rPr>
          <w:rFonts w:ascii="Arial" w:hAnsi="Arial" w:cs="Arial"/>
          <w:b/>
          <w:bCs/>
          <w:sz w:val="20"/>
          <w:szCs w:val="20"/>
        </w:rPr>
        <w:t xml:space="preserve"> nr 12</w:t>
      </w:r>
    </w:p>
    <w:p w:rsidR="00963B76" w:rsidRPr="00E9194B" w:rsidRDefault="00963B76" w:rsidP="00476F71">
      <w:pPr>
        <w:pStyle w:val="Default"/>
        <w:jc w:val="both"/>
        <w:rPr>
          <w:rFonts w:ascii="Arial" w:hAnsi="Arial" w:cs="Arial"/>
          <w:color w:val="auto"/>
          <w:sz w:val="20"/>
          <w:szCs w:val="20"/>
        </w:rPr>
      </w:pPr>
    </w:p>
    <w:p w:rsidR="00963B76" w:rsidRPr="00E9194B" w:rsidRDefault="00963B76" w:rsidP="00476F71">
      <w:pPr>
        <w:pStyle w:val="Default"/>
        <w:jc w:val="both"/>
        <w:rPr>
          <w:rFonts w:ascii="Arial" w:hAnsi="Arial" w:cs="Arial"/>
          <w:color w:val="auto"/>
          <w:sz w:val="20"/>
          <w:szCs w:val="20"/>
        </w:rPr>
      </w:pPr>
      <w:r w:rsidRPr="00E9194B">
        <w:rPr>
          <w:rFonts w:ascii="Arial" w:hAnsi="Arial" w:cs="Arial"/>
          <w:color w:val="auto"/>
          <w:sz w:val="20"/>
          <w:szCs w:val="20"/>
        </w:rPr>
        <w:t> W odniesieniu do zapisów Załącznika nr 1 do SIWZ - Szczegółowy opis przedmiotu ,część A pkt. 3.3 - zwracamy się z prośbą o dopisanie w klauzuli dewastacji: Ochrona ubezpieczeniowa nie dotyczy obiektów opuszczonych i niewykorzystywanych przez okres dłuższy niż 30 dni.</w:t>
      </w:r>
    </w:p>
    <w:p w:rsidR="00476F71" w:rsidRDefault="00476F71" w:rsidP="00476F71">
      <w:pPr>
        <w:pStyle w:val="Default"/>
        <w:jc w:val="both"/>
        <w:rPr>
          <w:rFonts w:ascii="Arial" w:hAnsi="Arial" w:cs="Arial"/>
          <w:b/>
          <w:sz w:val="20"/>
          <w:szCs w:val="20"/>
        </w:rPr>
      </w:pPr>
    </w:p>
    <w:p w:rsidR="00476F71" w:rsidRPr="00E9194B" w:rsidRDefault="00476F71" w:rsidP="00476F71">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12</w:t>
      </w:r>
    </w:p>
    <w:p w:rsidR="00476F71" w:rsidRDefault="00476F71" w:rsidP="00476F71">
      <w:pPr>
        <w:pStyle w:val="Default"/>
        <w:jc w:val="both"/>
        <w:rPr>
          <w:rFonts w:ascii="Arial" w:hAnsi="Arial" w:cs="Arial"/>
          <w:b/>
          <w:sz w:val="20"/>
          <w:szCs w:val="20"/>
        </w:rPr>
      </w:pPr>
      <w:r w:rsidRPr="00476F71">
        <w:rPr>
          <w:rFonts w:ascii="Arial" w:hAnsi="Arial" w:cs="Arial"/>
          <w:sz w:val="20"/>
          <w:szCs w:val="20"/>
        </w:rPr>
        <w:t>Zamawiający akceptuje wnioskowaną modyfikację i tym zmienia zapisy klauzuli dewastacji</w:t>
      </w:r>
      <w:r>
        <w:rPr>
          <w:rFonts w:ascii="Arial" w:hAnsi="Arial" w:cs="Arial"/>
          <w:b/>
          <w:sz w:val="20"/>
          <w:szCs w:val="20"/>
        </w:rPr>
        <w:t xml:space="preserve"> </w:t>
      </w:r>
    </w:p>
    <w:p w:rsidR="00476F71" w:rsidRDefault="00476F71" w:rsidP="00476F71">
      <w:pPr>
        <w:pStyle w:val="Default"/>
        <w:jc w:val="both"/>
        <w:rPr>
          <w:rFonts w:ascii="Arial" w:hAnsi="Arial" w:cs="Arial"/>
          <w:b/>
          <w:sz w:val="20"/>
          <w:szCs w:val="20"/>
        </w:rPr>
      </w:pPr>
    </w:p>
    <w:p w:rsidR="00476F71" w:rsidRPr="00E9194B" w:rsidRDefault="00476F71" w:rsidP="00476F71">
      <w:pPr>
        <w:rPr>
          <w:rFonts w:ascii="Arial" w:hAnsi="Arial" w:cs="Arial"/>
          <w:sz w:val="20"/>
          <w:szCs w:val="20"/>
        </w:rPr>
      </w:pPr>
      <w:r w:rsidRPr="00E9194B">
        <w:rPr>
          <w:rFonts w:ascii="Arial" w:hAnsi="Arial" w:cs="Arial"/>
          <w:b/>
          <w:bCs/>
          <w:sz w:val="20"/>
          <w:szCs w:val="20"/>
        </w:rPr>
        <w:t>Pytanie</w:t>
      </w:r>
      <w:r>
        <w:rPr>
          <w:rFonts w:ascii="Arial" w:hAnsi="Arial" w:cs="Arial"/>
          <w:b/>
          <w:bCs/>
          <w:sz w:val="20"/>
          <w:szCs w:val="20"/>
        </w:rPr>
        <w:t xml:space="preserve"> nr 13</w:t>
      </w:r>
    </w:p>
    <w:p w:rsidR="00476F71" w:rsidRPr="00476F71" w:rsidRDefault="00476F71" w:rsidP="00476F71">
      <w:pPr>
        <w:jc w:val="both"/>
        <w:rPr>
          <w:rFonts w:ascii="Arial" w:hAnsi="Arial" w:cs="Arial"/>
          <w:sz w:val="20"/>
          <w:szCs w:val="20"/>
        </w:rPr>
      </w:pPr>
    </w:p>
    <w:p w:rsidR="00963B76" w:rsidRPr="00E9194B" w:rsidRDefault="00963B76" w:rsidP="00476F71">
      <w:pPr>
        <w:pStyle w:val="Default"/>
        <w:ind w:left="360"/>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A pkt. 3.3 - zwracamy się z prośbą o ustanowienie limitu w wysokości 500 000 zł dla klauzuli przemieszczenia mienia</w:t>
      </w:r>
    </w:p>
    <w:p w:rsidR="00476F71" w:rsidRPr="00E9194B" w:rsidRDefault="00476F71" w:rsidP="00476F71">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13</w:t>
      </w:r>
    </w:p>
    <w:p w:rsidR="00476F71" w:rsidRPr="00476F71" w:rsidRDefault="00476F71" w:rsidP="00476F71">
      <w:pPr>
        <w:pStyle w:val="Akapitzlist"/>
        <w:ind w:left="360"/>
        <w:jc w:val="both"/>
        <w:rPr>
          <w:rFonts w:ascii="Arial" w:hAnsi="Arial" w:cs="Arial"/>
          <w:sz w:val="20"/>
          <w:szCs w:val="20"/>
        </w:rPr>
      </w:pPr>
      <w:r w:rsidRPr="00476F71">
        <w:rPr>
          <w:rFonts w:ascii="Arial" w:hAnsi="Arial" w:cs="Arial"/>
          <w:sz w:val="20"/>
          <w:szCs w:val="20"/>
        </w:rPr>
        <w:t>Zamawiający nie wyraża zgody na wnioskowaną modyfikację.</w:t>
      </w:r>
    </w:p>
    <w:p w:rsidR="00476F71" w:rsidRDefault="00476F71" w:rsidP="00476F71">
      <w:pPr>
        <w:rPr>
          <w:rFonts w:ascii="Arial" w:hAnsi="Arial" w:cs="Arial"/>
          <w:b/>
          <w:bCs/>
          <w:sz w:val="20"/>
          <w:szCs w:val="20"/>
        </w:rPr>
      </w:pPr>
    </w:p>
    <w:p w:rsidR="00476F71" w:rsidRPr="00E9194B" w:rsidRDefault="00476F71" w:rsidP="00476F71">
      <w:pPr>
        <w:rPr>
          <w:rFonts w:ascii="Arial" w:hAnsi="Arial" w:cs="Arial"/>
          <w:sz w:val="20"/>
          <w:szCs w:val="20"/>
        </w:rPr>
      </w:pPr>
      <w:r w:rsidRPr="00E9194B">
        <w:rPr>
          <w:rFonts w:ascii="Arial" w:hAnsi="Arial" w:cs="Arial"/>
          <w:b/>
          <w:bCs/>
          <w:sz w:val="20"/>
          <w:szCs w:val="20"/>
        </w:rPr>
        <w:t>Pytanie</w:t>
      </w:r>
      <w:r>
        <w:rPr>
          <w:rFonts w:ascii="Arial" w:hAnsi="Arial" w:cs="Arial"/>
          <w:b/>
          <w:bCs/>
          <w:sz w:val="20"/>
          <w:szCs w:val="20"/>
        </w:rPr>
        <w:t xml:space="preserve"> nr 14</w:t>
      </w:r>
    </w:p>
    <w:p w:rsidR="00963B76" w:rsidRPr="00E9194B" w:rsidRDefault="00963B76" w:rsidP="00476F71">
      <w:pPr>
        <w:pStyle w:val="Default"/>
        <w:jc w:val="both"/>
        <w:rPr>
          <w:rFonts w:ascii="Arial" w:hAnsi="Arial" w:cs="Arial"/>
          <w:color w:val="auto"/>
          <w:sz w:val="20"/>
          <w:szCs w:val="20"/>
        </w:rPr>
      </w:pPr>
    </w:p>
    <w:p w:rsidR="00963B76" w:rsidRPr="00E9194B" w:rsidRDefault="00963B76" w:rsidP="00476F71">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A pkt. 3.3 - zwracamy się z prośbą o zmianę terminu zgłaszania szkód w klauzuli zgłaszania szkód z 7 dni do 3 dni</w:t>
      </w:r>
    </w:p>
    <w:p w:rsidR="00476F71" w:rsidRDefault="00476F71" w:rsidP="00476F71">
      <w:pPr>
        <w:pStyle w:val="Default"/>
        <w:jc w:val="both"/>
        <w:rPr>
          <w:rFonts w:ascii="Arial" w:hAnsi="Arial" w:cs="Arial"/>
          <w:b/>
          <w:sz w:val="20"/>
          <w:szCs w:val="20"/>
        </w:rPr>
      </w:pPr>
    </w:p>
    <w:p w:rsidR="00476F71" w:rsidRPr="00E9194B" w:rsidRDefault="00476F71" w:rsidP="00476F71">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14</w:t>
      </w:r>
    </w:p>
    <w:p w:rsidR="00476F71" w:rsidRDefault="00476F71" w:rsidP="00692496">
      <w:pPr>
        <w:rPr>
          <w:rFonts w:ascii="Arial" w:hAnsi="Arial" w:cs="Arial"/>
          <w:sz w:val="20"/>
          <w:szCs w:val="20"/>
        </w:rPr>
      </w:pPr>
    </w:p>
    <w:p w:rsidR="00476F71" w:rsidRDefault="00476F71" w:rsidP="00692496">
      <w:pPr>
        <w:rPr>
          <w:rFonts w:ascii="Arial" w:hAnsi="Arial" w:cs="Arial"/>
          <w:sz w:val="20"/>
          <w:szCs w:val="20"/>
        </w:rPr>
      </w:pPr>
      <w:r>
        <w:rPr>
          <w:rFonts w:ascii="Arial" w:hAnsi="Arial" w:cs="Arial"/>
          <w:sz w:val="20"/>
          <w:szCs w:val="20"/>
        </w:rPr>
        <w:t>Zamawiający ok</w:t>
      </w:r>
      <w:r w:rsidR="00692496" w:rsidRPr="00E9194B">
        <w:rPr>
          <w:rFonts w:ascii="Arial" w:hAnsi="Arial" w:cs="Arial"/>
          <w:sz w:val="20"/>
          <w:szCs w:val="20"/>
        </w:rPr>
        <w:t>reśla termin zgłaszania sz</w:t>
      </w:r>
      <w:r>
        <w:rPr>
          <w:rFonts w:ascii="Arial" w:hAnsi="Arial" w:cs="Arial"/>
          <w:sz w:val="20"/>
          <w:szCs w:val="20"/>
        </w:rPr>
        <w:t>k</w:t>
      </w:r>
      <w:r w:rsidR="00692496" w:rsidRPr="00E9194B">
        <w:rPr>
          <w:rFonts w:ascii="Arial" w:hAnsi="Arial" w:cs="Arial"/>
          <w:sz w:val="20"/>
          <w:szCs w:val="20"/>
        </w:rPr>
        <w:t>ód na 5 dni roboczych</w:t>
      </w:r>
      <w:r>
        <w:rPr>
          <w:rFonts w:ascii="Arial" w:hAnsi="Arial" w:cs="Arial"/>
          <w:sz w:val="20"/>
          <w:szCs w:val="20"/>
        </w:rPr>
        <w:t>.</w:t>
      </w:r>
    </w:p>
    <w:p w:rsidR="00963B76" w:rsidRDefault="00692496" w:rsidP="00692496">
      <w:pPr>
        <w:rPr>
          <w:rFonts w:ascii="Arial" w:hAnsi="Arial" w:cs="Arial"/>
          <w:sz w:val="20"/>
          <w:szCs w:val="20"/>
        </w:rPr>
      </w:pPr>
      <w:r w:rsidRPr="00E9194B">
        <w:rPr>
          <w:rFonts w:ascii="Arial" w:hAnsi="Arial" w:cs="Arial"/>
          <w:sz w:val="20"/>
          <w:szCs w:val="20"/>
        </w:rPr>
        <w:t xml:space="preserve"> </w:t>
      </w:r>
    </w:p>
    <w:p w:rsidR="00476F71" w:rsidRPr="00E9194B" w:rsidRDefault="00476F71" w:rsidP="00476F71">
      <w:pPr>
        <w:rPr>
          <w:rFonts w:ascii="Arial" w:hAnsi="Arial" w:cs="Arial"/>
          <w:sz w:val="20"/>
          <w:szCs w:val="20"/>
        </w:rPr>
      </w:pPr>
      <w:r w:rsidRPr="00E9194B">
        <w:rPr>
          <w:rFonts w:ascii="Arial" w:hAnsi="Arial" w:cs="Arial"/>
          <w:b/>
          <w:bCs/>
          <w:sz w:val="20"/>
          <w:szCs w:val="20"/>
        </w:rPr>
        <w:t>Pytanie</w:t>
      </w:r>
      <w:r w:rsidR="00940A21">
        <w:rPr>
          <w:rFonts w:ascii="Arial" w:hAnsi="Arial" w:cs="Arial"/>
          <w:b/>
          <w:bCs/>
          <w:sz w:val="20"/>
          <w:szCs w:val="20"/>
        </w:rPr>
        <w:t xml:space="preserve"> nr 15</w:t>
      </w:r>
    </w:p>
    <w:p w:rsidR="00963B76" w:rsidRPr="00E9194B" w:rsidRDefault="00963B76" w:rsidP="00476F71">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A pkt. 3.4 - zwracamy się z prośbą o zastosowanie poniższej klauzuli w odniesieniu do ryzyka kradzieży zwykłej:</w:t>
      </w:r>
    </w:p>
    <w:p w:rsidR="00963B76" w:rsidRPr="00E9194B" w:rsidRDefault="00963B76" w:rsidP="00963B76">
      <w:pPr>
        <w:pStyle w:val="Akapitzlist"/>
        <w:spacing w:line="240" w:lineRule="auto"/>
        <w:ind w:left="0" w:firstLine="360"/>
        <w:rPr>
          <w:rFonts w:ascii="Arial" w:hAnsi="Arial" w:cs="Arial"/>
          <w:color w:val="auto"/>
          <w:sz w:val="20"/>
          <w:szCs w:val="20"/>
        </w:rPr>
      </w:pP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Z zachowaniem postanowień ogólnych warunków ubezpieczenia/warunków umowy ubezpieczenia dotyczących odpowiedzialności za szkody fizyczne w mieniu ubezpieczonym na podstawie tychże warunków, ustala się że:</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W ramach niniejszej polisy rozszerza się zakres ochrony ubezpieczeniowej o ryzyko „kradzieży zwykłej” ubezpieczonych przedmiotów w czasie, kiedy znajdują się w miejscu ubezpieczenia (ryzyko nie dotyczy mienia wynoszonego na zewnątrz tych lokalizacji). Dla potrzeb niniejszej klauzuli kradzież zwykła rozumiana jest jako nie pozostawiający widocznych śladów włamania zabór mienia w celu jego przywłaszczenia.</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Ubezpieczyciel nie odpowiada za :</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a)   niewyjaśnione zniknięcie, zaginięcie, niewytłumaczalne niedobory lub niedobory inwentarzowe i braki spowodowane błędami urzędowymi lub księgowymi;</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b)   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c)   udział własny Ubezpieczonego określony w klauzuli dla każdego indywidualnego zdarzenia,</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d)   wszelkiego rodzaju straty pośrednie włącznie z karami, stratami spowodowanymi przez zwłokę w wykonaniu, niewykonanie lub utratę zlecenia,</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e)   braki, straty lub szkody stwierdzone dopiero w toku inwentaryzacji.</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Ryzyko kradzieży zwykłej nie dotyczy wartości pieniężnych.</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Limit odpowiedzialności: 10.000,00 zł. na jedno i wszystkie zdarzenia w okresie ubezpieczenia (wspólny dla AR i EEI)</w:t>
      </w:r>
    </w:p>
    <w:p w:rsidR="00963B76" w:rsidRPr="00E9194B" w:rsidRDefault="00963B76" w:rsidP="00963B76">
      <w:pPr>
        <w:pStyle w:val="Akapitzlist"/>
        <w:spacing w:line="240" w:lineRule="auto"/>
        <w:ind w:left="360"/>
        <w:rPr>
          <w:rFonts w:ascii="Arial" w:hAnsi="Arial" w:cs="Arial"/>
          <w:color w:val="auto"/>
          <w:sz w:val="20"/>
          <w:szCs w:val="20"/>
        </w:rPr>
      </w:pPr>
      <w:r w:rsidRPr="00E9194B">
        <w:rPr>
          <w:rFonts w:ascii="Arial" w:hAnsi="Arial" w:cs="Arial"/>
          <w:color w:val="auto"/>
          <w:sz w:val="20"/>
          <w:szCs w:val="20"/>
        </w:rPr>
        <w:t>Franszyza redukcyjna: 500zł.</w:t>
      </w:r>
    </w:p>
    <w:p w:rsidR="00963B76" w:rsidRDefault="00963B76" w:rsidP="00963B76">
      <w:pPr>
        <w:pStyle w:val="Akapitzlist"/>
        <w:spacing w:line="240" w:lineRule="auto"/>
        <w:ind w:left="360"/>
        <w:rPr>
          <w:rFonts w:ascii="Arial" w:hAnsi="Arial" w:cs="Arial"/>
          <w:color w:val="auto"/>
          <w:sz w:val="20"/>
          <w:szCs w:val="20"/>
        </w:rPr>
      </w:pPr>
    </w:p>
    <w:p w:rsidR="00476F71" w:rsidRPr="00E9194B" w:rsidRDefault="00476F71" w:rsidP="00476F71">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15</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Zamawiający informuje, iż ryzyko kradzieży zwykłej zostaje zdefiniowane w poniższy sposób:</w:t>
      </w:r>
    </w:p>
    <w:p w:rsidR="00940A21" w:rsidRDefault="00940A21" w:rsidP="00940A21">
      <w:pPr>
        <w:pStyle w:val="Akapitzlist"/>
        <w:ind w:left="360"/>
        <w:jc w:val="both"/>
        <w:rPr>
          <w:rFonts w:ascii="Arial" w:hAnsi="Arial" w:cs="Arial"/>
          <w:sz w:val="20"/>
          <w:szCs w:val="20"/>
        </w:rPr>
      </w:pP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 xml:space="preserve">Ubezpieczyciel odpowiada za ryzyko kradzieży zwykłej w mieniu objętym ubezpieczeniem w tym stałych elementów budynków i budowli pod warunkiem że Ubezpieczający zawiadomi o </w:t>
      </w:r>
      <w:r w:rsidRPr="00940A21">
        <w:rPr>
          <w:rFonts w:ascii="Arial" w:hAnsi="Arial" w:cs="Arial"/>
          <w:sz w:val="20"/>
          <w:szCs w:val="20"/>
        </w:rPr>
        <w:lastRenderedPageBreak/>
        <w:t>tym fakcie Policję – bezzwłocznie po stwierdzeniu wystąpienia szkody spowodowanej kradzieżą.</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Ubezpieczyciel nie odpowiada za :</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a)</w:t>
      </w:r>
      <w:r w:rsidRPr="00940A21">
        <w:rPr>
          <w:rFonts w:ascii="Arial" w:hAnsi="Arial" w:cs="Arial"/>
          <w:sz w:val="20"/>
          <w:szCs w:val="20"/>
        </w:rPr>
        <w:tab/>
        <w:t>niewyjaśnione zniknięcie, zaginięcie, niewytłumaczalne niedobory lub niedobory inwentarzowe i braki spowodowane błędami urzędowymi lub księgowymi;</w:t>
      </w:r>
    </w:p>
    <w:p w:rsidR="00940A21" w:rsidRPr="00170E71" w:rsidRDefault="00940A21" w:rsidP="00170E71">
      <w:pPr>
        <w:pStyle w:val="Akapitzlist"/>
        <w:ind w:left="360"/>
        <w:jc w:val="both"/>
        <w:rPr>
          <w:rFonts w:ascii="Arial" w:hAnsi="Arial" w:cs="Arial"/>
          <w:sz w:val="20"/>
          <w:szCs w:val="20"/>
        </w:rPr>
      </w:pPr>
      <w:r w:rsidRPr="00940A21">
        <w:rPr>
          <w:rFonts w:ascii="Arial" w:hAnsi="Arial" w:cs="Arial"/>
          <w:sz w:val="20"/>
          <w:szCs w:val="20"/>
        </w:rPr>
        <w:t>b)</w:t>
      </w:r>
      <w:r w:rsidRPr="00940A21">
        <w:rPr>
          <w:rFonts w:ascii="Arial" w:hAnsi="Arial" w:cs="Arial"/>
          <w:sz w:val="20"/>
          <w:szCs w:val="20"/>
        </w:rPr>
        <w:tab/>
        <w:t>wyrządzone wskutek przywłaszczenia, fałszerstwa, nadużycia lub innego umyślnego działania lub rażącego niedbalstwa ubezpieczającego, członków jego rodziny, jego pracowników albo innej osoby, która pozostaje z ubezpieczającym we</w:t>
      </w:r>
      <w:r w:rsidR="00170E71">
        <w:rPr>
          <w:rFonts w:ascii="Arial" w:hAnsi="Arial" w:cs="Arial"/>
          <w:sz w:val="20"/>
          <w:szCs w:val="20"/>
        </w:rPr>
        <w:t xml:space="preserve"> wspólnym gospodarstwie domowym</w:t>
      </w:r>
      <w:r w:rsidRPr="00170E71">
        <w:rPr>
          <w:rFonts w:ascii="Arial" w:hAnsi="Arial" w:cs="Arial"/>
          <w:sz w:val="20"/>
          <w:szCs w:val="20"/>
        </w:rPr>
        <w:t>,</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d)</w:t>
      </w:r>
      <w:r w:rsidRPr="00940A21">
        <w:rPr>
          <w:rFonts w:ascii="Arial" w:hAnsi="Arial" w:cs="Arial"/>
          <w:sz w:val="20"/>
          <w:szCs w:val="20"/>
        </w:rPr>
        <w:tab/>
        <w:t>wszelkiego rodzaju straty pośrednie włącznie z karami, stratami spowodowanymi przez zwłokę w wykonaniu, niewykonanie lub utratę zlecenia,</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e)</w:t>
      </w:r>
      <w:r w:rsidRPr="00940A21">
        <w:rPr>
          <w:rFonts w:ascii="Arial" w:hAnsi="Arial" w:cs="Arial"/>
          <w:sz w:val="20"/>
          <w:szCs w:val="20"/>
        </w:rPr>
        <w:tab/>
        <w:t>braki, straty lub szkody stwierdzone dopiero w toku inwentaryzacji.</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Ryzyko kradzieży zwykłej nie dotyczy wartości pieniężnych.</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Limit odpowiedzialności: 10.000,00 zł. na jedno i wszystkie zdarzenia w dwunastomiesięcznym okresie rozliczeniowym.</w:t>
      </w:r>
    </w:p>
    <w:p w:rsidR="00940A21" w:rsidRPr="00940A21" w:rsidRDefault="00940A21" w:rsidP="00940A21">
      <w:pPr>
        <w:pStyle w:val="Akapitzlist"/>
        <w:ind w:left="360"/>
        <w:jc w:val="both"/>
        <w:rPr>
          <w:rFonts w:ascii="Arial" w:hAnsi="Arial" w:cs="Arial"/>
          <w:sz w:val="20"/>
          <w:szCs w:val="20"/>
        </w:rPr>
      </w:pPr>
      <w:r w:rsidRPr="00940A21">
        <w:rPr>
          <w:rFonts w:ascii="Arial" w:hAnsi="Arial" w:cs="Arial"/>
          <w:sz w:val="20"/>
          <w:szCs w:val="20"/>
        </w:rPr>
        <w:t>Kradzież zwykła rozumiana jest jako nie pozostawiający widocznych śladów włamania zabór mienia w celu jego przywłaszczenia.</w:t>
      </w:r>
    </w:p>
    <w:p w:rsidR="00476F71" w:rsidRPr="00940A21" w:rsidRDefault="00476F71" w:rsidP="00940A21">
      <w:pPr>
        <w:jc w:val="both"/>
        <w:rPr>
          <w:rFonts w:ascii="Arial" w:hAnsi="Arial" w:cs="Arial"/>
          <w:sz w:val="20"/>
          <w:szCs w:val="20"/>
        </w:rPr>
      </w:pPr>
    </w:p>
    <w:p w:rsidR="00476F71" w:rsidRPr="00940A21" w:rsidRDefault="00940A21" w:rsidP="00940A21">
      <w:pPr>
        <w:rPr>
          <w:rFonts w:ascii="Arial" w:hAnsi="Arial" w:cs="Arial"/>
          <w:b/>
          <w:sz w:val="20"/>
          <w:szCs w:val="20"/>
        </w:rPr>
      </w:pPr>
      <w:r w:rsidRPr="00940A21">
        <w:rPr>
          <w:rFonts w:ascii="Arial" w:hAnsi="Arial" w:cs="Arial"/>
          <w:b/>
          <w:sz w:val="20"/>
          <w:szCs w:val="20"/>
        </w:rPr>
        <w:t>Pytanie nr 16</w:t>
      </w:r>
    </w:p>
    <w:p w:rsidR="00963B76" w:rsidRPr="00E9194B" w:rsidRDefault="00963B76" w:rsidP="00940A21">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2 pkt. 2 zwracamy się z prośbą o podanie SU sprzętu elektronicznego w wartości odtworzeniowej</w:t>
      </w:r>
    </w:p>
    <w:p w:rsidR="00940A21" w:rsidRDefault="00940A21" w:rsidP="00692496">
      <w:pPr>
        <w:rPr>
          <w:rFonts w:ascii="Arial" w:hAnsi="Arial" w:cs="Arial"/>
          <w:sz w:val="20"/>
          <w:szCs w:val="20"/>
        </w:rPr>
      </w:pPr>
    </w:p>
    <w:p w:rsidR="00940A21" w:rsidRPr="00940A21" w:rsidRDefault="00940A21" w:rsidP="00692496">
      <w:pPr>
        <w:rPr>
          <w:rFonts w:ascii="Arial" w:hAnsi="Arial" w:cs="Arial"/>
          <w:b/>
          <w:sz w:val="20"/>
          <w:szCs w:val="20"/>
        </w:rPr>
      </w:pPr>
      <w:r w:rsidRPr="00940A21">
        <w:rPr>
          <w:rFonts w:ascii="Arial" w:hAnsi="Arial" w:cs="Arial"/>
          <w:b/>
          <w:sz w:val="20"/>
          <w:szCs w:val="20"/>
        </w:rPr>
        <w:t>Odpowiedź nr 16</w:t>
      </w:r>
    </w:p>
    <w:p w:rsidR="00963B76" w:rsidRDefault="00692496" w:rsidP="00692496">
      <w:pPr>
        <w:rPr>
          <w:rFonts w:ascii="Arial" w:hAnsi="Arial" w:cs="Arial"/>
          <w:sz w:val="20"/>
          <w:szCs w:val="20"/>
        </w:rPr>
      </w:pPr>
      <w:r w:rsidRPr="00E9194B">
        <w:rPr>
          <w:rFonts w:ascii="Arial" w:hAnsi="Arial" w:cs="Arial"/>
          <w:sz w:val="20"/>
          <w:szCs w:val="20"/>
        </w:rPr>
        <w:t>Intencją  Zamawiającego jest ubez</w:t>
      </w:r>
      <w:r w:rsidR="00940A21">
        <w:rPr>
          <w:rFonts w:ascii="Arial" w:hAnsi="Arial" w:cs="Arial"/>
          <w:sz w:val="20"/>
          <w:szCs w:val="20"/>
        </w:rPr>
        <w:t>p</w:t>
      </w:r>
      <w:r w:rsidRPr="00E9194B">
        <w:rPr>
          <w:rFonts w:ascii="Arial" w:hAnsi="Arial" w:cs="Arial"/>
          <w:sz w:val="20"/>
          <w:szCs w:val="20"/>
        </w:rPr>
        <w:t>ieczenie s</w:t>
      </w:r>
      <w:r w:rsidR="00940A21">
        <w:rPr>
          <w:rFonts w:ascii="Arial" w:hAnsi="Arial" w:cs="Arial"/>
          <w:sz w:val="20"/>
          <w:szCs w:val="20"/>
        </w:rPr>
        <w:t>p</w:t>
      </w:r>
      <w:r w:rsidRPr="00E9194B">
        <w:rPr>
          <w:rFonts w:ascii="Arial" w:hAnsi="Arial" w:cs="Arial"/>
          <w:sz w:val="20"/>
          <w:szCs w:val="20"/>
        </w:rPr>
        <w:t>rzętu elektronicznego w wartościach księgowych brutto dlat</w:t>
      </w:r>
      <w:r w:rsidR="00940A21">
        <w:rPr>
          <w:rFonts w:ascii="Arial" w:hAnsi="Arial" w:cs="Arial"/>
          <w:sz w:val="20"/>
          <w:szCs w:val="20"/>
        </w:rPr>
        <w:t>ego nie widzi uzasadniania do podawania wartości odtwo</w:t>
      </w:r>
      <w:r w:rsidRPr="00E9194B">
        <w:rPr>
          <w:rFonts w:ascii="Arial" w:hAnsi="Arial" w:cs="Arial"/>
          <w:sz w:val="20"/>
          <w:szCs w:val="20"/>
        </w:rPr>
        <w:t>rzeniowej</w:t>
      </w:r>
    </w:p>
    <w:p w:rsidR="00940A21" w:rsidRDefault="00940A21" w:rsidP="00692496">
      <w:pPr>
        <w:rPr>
          <w:rFonts w:ascii="Arial" w:hAnsi="Arial" w:cs="Arial"/>
          <w:sz w:val="20"/>
          <w:szCs w:val="20"/>
        </w:rPr>
      </w:pPr>
    </w:p>
    <w:p w:rsidR="00940A21" w:rsidRPr="00940A21" w:rsidRDefault="00940A21" w:rsidP="00940A21">
      <w:pPr>
        <w:rPr>
          <w:rFonts w:ascii="Arial" w:hAnsi="Arial" w:cs="Arial"/>
          <w:b/>
          <w:sz w:val="20"/>
          <w:szCs w:val="20"/>
        </w:rPr>
      </w:pPr>
      <w:r w:rsidRPr="00940A21">
        <w:rPr>
          <w:rFonts w:ascii="Arial" w:hAnsi="Arial" w:cs="Arial"/>
          <w:b/>
          <w:sz w:val="20"/>
          <w:szCs w:val="20"/>
        </w:rPr>
        <w:t xml:space="preserve">Pytanie </w:t>
      </w:r>
      <w:r>
        <w:rPr>
          <w:rFonts w:ascii="Arial" w:hAnsi="Arial" w:cs="Arial"/>
          <w:b/>
          <w:sz w:val="20"/>
          <w:szCs w:val="20"/>
        </w:rPr>
        <w:t>nr 17</w:t>
      </w:r>
    </w:p>
    <w:p w:rsidR="00963B76" w:rsidRPr="00E9194B" w:rsidRDefault="00963B76" w:rsidP="00940A21">
      <w:pPr>
        <w:pStyle w:val="Default"/>
        <w:jc w:val="both"/>
        <w:rPr>
          <w:rFonts w:ascii="Arial" w:hAnsi="Arial" w:cs="Arial"/>
          <w:color w:val="auto"/>
          <w:sz w:val="20"/>
          <w:szCs w:val="20"/>
        </w:rPr>
      </w:pPr>
      <w:r w:rsidRPr="00E9194B">
        <w:rPr>
          <w:rFonts w:ascii="Arial" w:hAnsi="Arial" w:cs="Arial"/>
          <w:color w:val="auto"/>
          <w:sz w:val="20"/>
          <w:szCs w:val="20"/>
        </w:rPr>
        <w:t xml:space="preserve">W odniesieniu do zapisów Załącznika nr 1 do SIWZ - Szczegółowy opis przedmiotu ,część 2 pkt. 3.2 - zwracamy się z prośbą o dopisanie do katalogu </w:t>
      </w:r>
      <w:proofErr w:type="spellStart"/>
      <w:r w:rsidRPr="00E9194B">
        <w:rPr>
          <w:rFonts w:ascii="Arial" w:hAnsi="Arial" w:cs="Arial"/>
          <w:color w:val="auto"/>
          <w:sz w:val="20"/>
          <w:szCs w:val="20"/>
        </w:rPr>
        <w:t>wyłączeń</w:t>
      </w:r>
      <w:proofErr w:type="spellEnd"/>
      <w:r w:rsidRPr="00E9194B">
        <w:rPr>
          <w:rFonts w:ascii="Arial" w:hAnsi="Arial" w:cs="Arial"/>
          <w:color w:val="auto"/>
          <w:sz w:val="20"/>
          <w:szCs w:val="20"/>
        </w:rPr>
        <w:t xml:space="preserve"> poniższych:</w:t>
      </w:r>
    </w:p>
    <w:p w:rsidR="00963B76" w:rsidRPr="00E9194B" w:rsidRDefault="00963B76" w:rsidP="00963B76">
      <w:pPr>
        <w:pStyle w:val="Default"/>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Ubezpieczyciel nie odpowiada za szkody spowodowane przez:</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a) akty terroryzmu przez które rozumie się działania mające na celu wprowadzenie chaosu, zastraszenie ludności lub dezorganizację życia publicznego dla osiągnięcia określonych skutków ekonomicznych, politycznych, religijnych, ideologicznych, socjalnych lub społecznych,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b) trzęsienie ziemi, wybuch wulkanu, trzęsienie dna morskiego, tsunami, huragan, cyklon, tajfun, tornado,</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c) zapadanie lub usuwanie się ziemi spowodowane prowadzonymi robotami ziemnymi,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d) działanie wirusa, programu lub kodu zakłócającego pracę programu, całego komputera, sieci, niezależnie od przyczyny ich pojawienia się, w tym związanego z Internetem lub korzystaniem z Internetu</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Ochroną ubezpieczeniową Ubezpieczyciela nie są objęte utracone korzyści, utrata wartości rynkowej, utrata rynku, zwiększone koszty działalności powstałe w wyniku szkody, straty powstałe wskutek opóźnienia lub niewypełnienia zobowiązań, utrata kontraktów, rabatów lub licencji, oraz kary umowne, kary pieniężne, grzywny sądowe i administracyjne, podatki, należności publicznoprawne, opłaty manipulacyjne, odszkodowania o charakterze karnym, koszty procesów, koszty administracyjne, koszty najmu/użycia przedmiotów zastępczych, szkody pośrednie.</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Ubezpieczenie nie obejmuje szkód powstałych w tonerach, wywoływaczach, odczynnikach, środkach gaśniczych i chłodniczych, taśmach barwiących, filmach, nośnikach dźwięku i obrazu, foliach, nośnikach pisma i obrazu, tarczach siatkowych, bezpiecznikach, żarówkach, bateriach jednorazowych, filtrach, pomocniczym oprzyrządowaniu w urządzeniach do rozbijania kamieni nerkowych (poduszka wodna, głowica fal udarowo-wstrząsowych, elektrody i generator fal uderzeniowych), wymiennych narzędziach oraz w częściach i materiałach, które z uwagi na swoją funkcję lub warunki pracy ulegają szybkiemu zużyciu lub podlegają okresowej wymianie. </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Odpowiedzialność Ubezpieczyciela za lampy i nośniki obrazu, ograniczona jest do szkód spowodowanych działaniem ognia, wody i kradzieży z włamaniem i rabunku.</w:t>
      </w:r>
    </w:p>
    <w:p w:rsidR="00963B76" w:rsidRPr="00E9194B" w:rsidRDefault="00963B76" w:rsidP="00963B76">
      <w:pPr>
        <w:pStyle w:val="Default"/>
        <w:jc w:val="both"/>
        <w:rPr>
          <w:rFonts w:ascii="Arial" w:hAnsi="Arial" w:cs="Arial"/>
          <w:color w:val="auto"/>
          <w:sz w:val="20"/>
          <w:szCs w:val="20"/>
        </w:rPr>
      </w:pP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Ponadto nie są objęte ubezpieczeniem szkody:</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a) spowodowane wadami albo usterkami ujawnionymi przed zawarciem umowy ubezpieczenia, znanymi Ubezpieczającemu lub Ubezpieczonemu niezależnie od tego czy o takich wadach bądź usterkach wiedział Ubezpieczyciel,</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b) powstałe w czasie naprawy, podczas prób (za wyjątkiem prób dokonywanych w związku z okresowymi przeglądami i badaniami eksploatacyjnymi) oraz w czasie doświadczeń i eksperymentów,</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d) spowodowane zagubieniem lub kradzieżą; z wyłączeniem szkód powstałych w wyniku kradzieży z włamaniem i rabunku,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e) powstałe podczas tymczasowego magazynowania lub okresowego wyłączenia z użytkowania ubezpieczonego sprzętu (nie dotyczy przerw w użytkowaniu w związku z konserwacją, przeglądem, naprawą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f)), którymi są wyłącznie defekty estetyczne, które nie mają wpływu na pracę sprzętu,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g) spowodowane w ubezpieczonym sprzęcie przez uszkodzony lub źle funkcjonujący system klimatyzacyjny, jeżeli system ten nie został wyposażony w oddzielny system alarmowy, który w sposób ciągły monitoruje temperaturę i wilgotność pomieszczeń w których znajduje się ubezpieczony sprzęt oraz może uruchomić niezależne alarmy optyczne lub akustyczne. Powyższe wyłączenie dotyczy sprzętu, który z uwagi na specyfikę swojej pracy wymaga stosowania odpowiednio regulowanych zewnętrznych warunków klimatyzacyjnych (odpowiedniej temperatury i wilgotności), zgodnie z instrukcją producenta sprzętu,</w:t>
      </w:r>
    </w:p>
    <w:p w:rsidR="00963B76" w:rsidRDefault="00940A21" w:rsidP="00940A21">
      <w:pPr>
        <w:rPr>
          <w:rFonts w:ascii="Arial" w:hAnsi="Arial" w:cs="Arial"/>
          <w:sz w:val="20"/>
          <w:szCs w:val="20"/>
        </w:rPr>
      </w:pPr>
      <w:r>
        <w:rPr>
          <w:rFonts w:ascii="Arial" w:hAnsi="Arial" w:cs="Arial"/>
          <w:sz w:val="20"/>
          <w:szCs w:val="20"/>
        </w:rPr>
        <w:t xml:space="preserve"> </w:t>
      </w:r>
    </w:p>
    <w:p w:rsidR="00940A21" w:rsidRPr="00940A21" w:rsidRDefault="00940A21" w:rsidP="00940A21">
      <w:pPr>
        <w:tabs>
          <w:tab w:val="num" w:pos="720"/>
        </w:tabs>
        <w:rPr>
          <w:rFonts w:ascii="Arial" w:eastAsia="Tahoma" w:hAnsi="Arial" w:cs="Arial"/>
          <w:b/>
          <w:sz w:val="20"/>
          <w:szCs w:val="20"/>
          <w:lang w:eastAsia="pl-PL"/>
        </w:rPr>
      </w:pPr>
      <w:r w:rsidRPr="00940A21">
        <w:rPr>
          <w:rFonts w:ascii="Arial" w:eastAsia="Tahoma" w:hAnsi="Arial" w:cs="Arial"/>
          <w:b/>
          <w:sz w:val="20"/>
          <w:szCs w:val="20"/>
          <w:lang w:eastAsia="pl-PL"/>
        </w:rPr>
        <w:t>Odpowiedź nr 17</w:t>
      </w:r>
    </w:p>
    <w:p w:rsidR="00940A21" w:rsidRPr="00940A21" w:rsidRDefault="00940A21" w:rsidP="00940A21">
      <w:pPr>
        <w:jc w:val="both"/>
        <w:rPr>
          <w:rFonts w:ascii="Arial" w:eastAsia="Tahoma" w:hAnsi="Arial" w:cs="Arial"/>
          <w:sz w:val="20"/>
          <w:szCs w:val="20"/>
          <w:lang w:eastAsia="pl-PL"/>
        </w:rPr>
      </w:pPr>
      <w:r w:rsidRPr="00940A21">
        <w:rPr>
          <w:rFonts w:ascii="Arial" w:eastAsia="Tahoma" w:hAnsi="Arial" w:cs="Arial"/>
          <w:sz w:val="20"/>
          <w:szCs w:val="20"/>
          <w:lang w:eastAsia="pl-PL"/>
        </w:rPr>
        <w:t>Zamawiający akceptuje propozycj</w:t>
      </w:r>
      <w:r w:rsidR="001F5B49">
        <w:rPr>
          <w:rFonts w:ascii="Arial" w:eastAsia="Tahoma" w:hAnsi="Arial" w:cs="Arial"/>
          <w:sz w:val="20"/>
          <w:szCs w:val="20"/>
          <w:lang w:eastAsia="pl-PL"/>
        </w:rPr>
        <w:t xml:space="preserve">ę Wykonawcy z wyjątkiem </w:t>
      </w:r>
      <w:r w:rsidR="00610A10">
        <w:rPr>
          <w:rFonts w:ascii="Arial" w:eastAsia="Tahoma" w:hAnsi="Arial" w:cs="Arial"/>
          <w:sz w:val="20"/>
          <w:szCs w:val="20"/>
          <w:lang w:eastAsia="pl-PL"/>
        </w:rPr>
        <w:t xml:space="preserve">punktów:  a z pierwszej części wnioskowanych zapisów; e oraz </w:t>
      </w:r>
      <w:r w:rsidR="001F5B49">
        <w:rPr>
          <w:rFonts w:ascii="Arial" w:eastAsia="Tahoma" w:hAnsi="Arial" w:cs="Arial"/>
          <w:sz w:val="20"/>
          <w:szCs w:val="20"/>
          <w:lang w:eastAsia="pl-PL"/>
        </w:rPr>
        <w:t xml:space="preserve"> punktu f</w:t>
      </w:r>
      <w:r w:rsidRPr="00940A21">
        <w:rPr>
          <w:rFonts w:ascii="Arial" w:eastAsia="Tahoma" w:hAnsi="Arial" w:cs="Arial"/>
          <w:sz w:val="20"/>
          <w:szCs w:val="20"/>
          <w:lang w:eastAsia="pl-PL"/>
        </w:rPr>
        <w:t xml:space="preserve">, który już znajduje się w katalogu </w:t>
      </w:r>
      <w:proofErr w:type="spellStart"/>
      <w:r w:rsidRPr="00940A21">
        <w:rPr>
          <w:rFonts w:ascii="Arial" w:eastAsia="Tahoma" w:hAnsi="Arial" w:cs="Arial"/>
          <w:sz w:val="20"/>
          <w:szCs w:val="20"/>
          <w:lang w:eastAsia="pl-PL"/>
        </w:rPr>
        <w:t>wyłączeń</w:t>
      </w:r>
      <w:proofErr w:type="spellEnd"/>
      <w:r w:rsidRPr="00940A21">
        <w:rPr>
          <w:rFonts w:ascii="Arial" w:eastAsia="Tahoma" w:hAnsi="Arial" w:cs="Arial"/>
          <w:sz w:val="20"/>
          <w:szCs w:val="20"/>
          <w:lang w:eastAsia="pl-PL"/>
        </w:rPr>
        <w:t xml:space="preserve"> </w:t>
      </w:r>
    </w:p>
    <w:p w:rsidR="00940A21" w:rsidRDefault="00940A21" w:rsidP="00940A21">
      <w:pPr>
        <w:jc w:val="both"/>
        <w:rPr>
          <w:rFonts w:ascii="Arial" w:hAnsi="Arial" w:cs="Arial"/>
          <w:sz w:val="20"/>
          <w:szCs w:val="20"/>
        </w:rPr>
      </w:pPr>
    </w:p>
    <w:p w:rsidR="00771B0F" w:rsidRPr="00940A21" w:rsidRDefault="00771B0F" w:rsidP="00940A21">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18</w:t>
      </w:r>
    </w:p>
    <w:p w:rsidR="00963B76" w:rsidRPr="00E9194B" w:rsidRDefault="00963B76" w:rsidP="00940A21">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2 pkt. 3.3 - zwracamy się z prośbą o zastąpienie :</w:t>
      </w: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automatycznego ubezpieczenia nowych miejsc</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AUTOMATYCZNEJ OCHRONY DLA NOWYCH LOKALIZACJI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(Klauzula miejsca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 zachowaniem pozostałych nie zmienionych niniejszą klauzulą postanowień ogólnych warunków ubezpieczenia i innych postanowień umowy ubezpieczenia, ustala się, że: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Ochrona ubezpieczeniowa zostaje rozszerzona na mienie stanowiące przedmiot ubezpieczenia w rozumieniu ogólnych warunków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 w nowoprzybyłej lokalizacji (np. podpisania umowy najmu), pod warunkiem, że adresy tych lokalizacji wraz z wartością znajdującego się w nich mienia zostaną przekazane do wiadomości Ubezpieczyciela w ciągu 30 dni od momentu przyjęcia ich do użytku.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Ochroną ubezpieczeniową nie jest objęte mienie podczas transportu (w tym podczas załadunku, rozładunku), na wystawach, pokazach i targach oraz mienia stanowiące przedmiot prac budowlano-montażowych (w tym podczas prób i testów).</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Nowe miejsca ubezpieczenia muszą spełniać wymagania ogólnych warunków ubezpieczenia odnośnie zabezpieczeń przeciwpożarowych oraz </w:t>
      </w:r>
      <w:proofErr w:type="spellStart"/>
      <w:r w:rsidRPr="00E9194B">
        <w:rPr>
          <w:rFonts w:ascii="Arial" w:hAnsi="Arial" w:cs="Arial"/>
          <w:color w:val="auto"/>
          <w:sz w:val="20"/>
          <w:szCs w:val="20"/>
        </w:rPr>
        <w:t>przeciwkradzieżowych</w:t>
      </w:r>
      <w:proofErr w:type="spellEnd"/>
      <w:r w:rsidRPr="00E9194B">
        <w:rPr>
          <w:rFonts w:ascii="Arial" w:hAnsi="Arial" w:cs="Arial"/>
          <w:color w:val="auto"/>
          <w:sz w:val="20"/>
          <w:szCs w:val="20"/>
        </w:rPr>
        <w:t>.</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Maksymalny limit odpowiedzialności Ubezpieczyciela na pojedynczą lokalizację wynosi:500.000 zł.</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Jeżeli wartość mienia zgromadzonego w danej lokalizacji przekracza podaną w pkt. 4) kwotę, lokalizacja ta może zostać ubezpieczona na zasadach określonych w ogólnych warunkach ubezpieczenia oraz / lub w umowie ubezpieczenia. </w:t>
      </w:r>
    </w:p>
    <w:p w:rsidR="00963B76"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Składka będzie naliczana systemem pro rata za każdy dzień proporcjonalnie do składki rocznej; składka podlegać może rozliczeniu w okresach kwartalnych, w terminie 30 dni po upływie każdego kolejnego kwartału okresu ubezpieczenia.</w:t>
      </w:r>
    </w:p>
    <w:p w:rsidR="00CF3819" w:rsidRDefault="00CF3819" w:rsidP="00963B76">
      <w:pPr>
        <w:pStyle w:val="Default"/>
        <w:ind w:left="360"/>
        <w:jc w:val="both"/>
        <w:rPr>
          <w:rFonts w:ascii="Arial" w:hAnsi="Arial" w:cs="Arial"/>
          <w:color w:val="auto"/>
          <w:sz w:val="20"/>
          <w:szCs w:val="20"/>
        </w:rPr>
      </w:pPr>
    </w:p>
    <w:p w:rsidR="00CF3819" w:rsidRDefault="00CF3819" w:rsidP="00963B76">
      <w:pPr>
        <w:pStyle w:val="Default"/>
        <w:ind w:left="360"/>
        <w:jc w:val="both"/>
        <w:rPr>
          <w:rFonts w:ascii="Arial" w:hAnsi="Arial" w:cs="Arial"/>
          <w:color w:val="auto"/>
          <w:sz w:val="20"/>
          <w:szCs w:val="20"/>
        </w:rPr>
      </w:pPr>
    </w:p>
    <w:p w:rsidR="00CF3819" w:rsidRPr="00E9194B" w:rsidRDefault="00CF3819" w:rsidP="00963B76">
      <w:pPr>
        <w:pStyle w:val="Default"/>
        <w:ind w:left="360"/>
        <w:jc w:val="both"/>
        <w:rPr>
          <w:rFonts w:ascii="Arial" w:hAnsi="Arial" w:cs="Arial"/>
          <w:color w:val="auto"/>
          <w:sz w:val="20"/>
          <w:szCs w:val="20"/>
        </w:rPr>
      </w:pPr>
    </w:p>
    <w:p w:rsidR="00771B0F" w:rsidRPr="00771B0F" w:rsidRDefault="00771B0F" w:rsidP="00771B0F">
      <w:pPr>
        <w:pStyle w:val="Default"/>
        <w:jc w:val="both"/>
        <w:rPr>
          <w:rFonts w:ascii="Arial" w:hAnsi="Arial" w:cs="Arial"/>
          <w:b/>
          <w:color w:val="auto"/>
          <w:sz w:val="20"/>
          <w:szCs w:val="20"/>
        </w:rPr>
      </w:pPr>
      <w:r w:rsidRPr="00771B0F">
        <w:rPr>
          <w:rFonts w:ascii="Arial" w:hAnsi="Arial" w:cs="Arial"/>
          <w:b/>
          <w:color w:val="auto"/>
          <w:sz w:val="20"/>
          <w:szCs w:val="20"/>
        </w:rPr>
        <w:lastRenderedPageBreak/>
        <w:t>Odpowiedź</w:t>
      </w:r>
      <w:r w:rsidR="001C0BFB">
        <w:rPr>
          <w:rFonts w:ascii="Arial" w:hAnsi="Arial" w:cs="Arial"/>
          <w:b/>
          <w:color w:val="auto"/>
          <w:sz w:val="20"/>
          <w:szCs w:val="20"/>
        </w:rPr>
        <w:t xml:space="preserve"> 18a</w:t>
      </w:r>
    </w:p>
    <w:p w:rsidR="00771B0F" w:rsidRPr="00E9194B" w:rsidRDefault="00771B0F" w:rsidP="00771B0F">
      <w:pPr>
        <w:pStyle w:val="Default"/>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w:t>
      </w:r>
      <w:r>
        <w:rPr>
          <w:rFonts w:ascii="Arial" w:hAnsi="Arial" w:cs="Arial"/>
          <w:color w:val="auto"/>
          <w:sz w:val="20"/>
          <w:szCs w:val="20"/>
        </w:rPr>
        <w:t>. Jednocześnie do treści klauzuli wprowadza limit 1 000 000 zł na jedno i wszystkie  zdarzenia w rocznym okresie rozliczeniowym.</w:t>
      </w:r>
    </w:p>
    <w:p w:rsidR="00771B0F" w:rsidRPr="00E9194B" w:rsidRDefault="00771B0F" w:rsidP="00771B0F">
      <w:pPr>
        <w:pStyle w:val="Default"/>
        <w:jc w:val="both"/>
        <w:rPr>
          <w:rFonts w:ascii="Arial" w:hAnsi="Arial" w:cs="Arial"/>
          <w:color w:val="auto"/>
          <w:sz w:val="20"/>
          <w:szCs w:val="20"/>
        </w:rPr>
      </w:pPr>
    </w:p>
    <w:p w:rsidR="00771B0F" w:rsidRDefault="00771B0F" w:rsidP="00771B0F">
      <w:pPr>
        <w:pStyle w:val="Default"/>
        <w:ind w:left="360"/>
        <w:jc w:val="both"/>
        <w:rPr>
          <w:rFonts w:ascii="Arial" w:hAnsi="Arial" w:cs="Arial"/>
          <w:b/>
          <w:bCs/>
          <w:i/>
          <w:iCs/>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automatycznego pokrycia innych, nienazwanych lokalizacji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UDZIELENIA AUTOMATYCZNEJ OCHRONY DLA NIENAZWANYCH LOKALIZACJI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Z zachowaniem pozostałych nie zmienionych niniejszą klauzulą postanowień ogólnych warunków ubezpieczenia i innych postanowień umowy ubezpieczenia, ustala się, że Ubezpieczyciel udziela automatycznej ochrony dla mienia w nienazwanych miejscach ubezpieczenia na terenie RP z limitem 200 000 zł na jedno zdarzenie i 1 000 000 zł na wszystkie zdarzenia w okresie ubezpieczenia. Warunkiem udzielenia takiej ochrony jest posiadanie przez każde takie miejsce ubezpieczenia, co najmniej minimalnych zabezpieczeń ppoż. i antywłamaniowych, jakie istnieją w miejscach ubezpieczenia znanych już </w:t>
      </w:r>
      <w:proofErr w:type="spellStart"/>
      <w:r w:rsidRPr="00E9194B">
        <w:rPr>
          <w:rFonts w:ascii="Arial" w:hAnsi="Arial" w:cs="Arial"/>
          <w:color w:val="auto"/>
          <w:sz w:val="20"/>
          <w:szCs w:val="20"/>
        </w:rPr>
        <w:t>UbezpieczycielowiW</w:t>
      </w:r>
      <w:proofErr w:type="spellEnd"/>
      <w:r w:rsidRPr="00E9194B">
        <w:rPr>
          <w:rFonts w:ascii="Arial" w:hAnsi="Arial" w:cs="Arial"/>
          <w:color w:val="auto"/>
          <w:sz w:val="20"/>
          <w:szCs w:val="20"/>
        </w:rPr>
        <w:t xml:space="preserve"> przypadku braku zgody prosimy o obniżenie limitu do 100 000 zł na jedno zdarzenie i 500 000 zł na wszystkie zdarzenia w okresie ubezpieczenia</w:t>
      </w:r>
    </w:p>
    <w:p w:rsidR="00771B0F" w:rsidRDefault="00771B0F" w:rsidP="00771B0F">
      <w:pPr>
        <w:pStyle w:val="Default"/>
        <w:jc w:val="both"/>
        <w:rPr>
          <w:rFonts w:ascii="Arial" w:hAnsi="Arial" w:cs="Arial"/>
          <w:b/>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18b</w:t>
      </w:r>
    </w:p>
    <w:p w:rsidR="00963B76" w:rsidRPr="00E9194B" w:rsidRDefault="00771B0F" w:rsidP="00771B0F">
      <w:pPr>
        <w:pStyle w:val="Default"/>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 treści klauz</w:t>
      </w:r>
      <w:r>
        <w:rPr>
          <w:rFonts w:ascii="Arial" w:hAnsi="Arial" w:cs="Arial"/>
          <w:color w:val="auto"/>
          <w:sz w:val="20"/>
          <w:szCs w:val="20"/>
        </w:rPr>
        <w:t>u</w:t>
      </w:r>
      <w:r w:rsidRPr="00E9194B">
        <w:rPr>
          <w:rFonts w:ascii="Arial" w:hAnsi="Arial" w:cs="Arial"/>
          <w:color w:val="auto"/>
          <w:sz w:val="20"/>
          <w:szCs w:val="20"/>
        </w:rPr>
        <w:t>li jednocześnie informują</w:t>
      </w:r>
      <w:r>
        <w:rPr>
          <w:rFonts w:ascii="Arial" w:hAnsi="Arial" w:cs="Arial"/>
          <w:color w:val="auto"/>
          <w:sz w:val="20"/>
          <w:szCs w:val="20"/>
        </w:rPr>
        <w:t>c,</w:t>
      </w:r>
      <w:r w:rsidRPr="00E9194B">
        <w:rPr>
          <w:rFonts w:ascii="Arial" w:hAnsi="Arial" w:cs="Arial"/>
          <w:color w:val="auto"/>
          <w:sz w:val="20"/>
          <w:szCs w:val="20"/>
        </w:rPr>
        <w:t xml:space="preserve"> iż w</w:t>
      </w:r>
      <w:r>
        <w:rPr>
          <w:rFonts w:ascii="Arial" w:hAnsi="Arial" w:cs="Arial"/>
          <w:color w:val="auto"/>
          <w:sz w:val="20"/>
          <w:szCs w:val="20"/>
        </w:rPr>
        <w:t>p</w:t>
      </w:r>
      <w:r w:rsidRPr="00E9194B">
        <w:rPr>
          <w:rFonts w:ascii="Arial" w:hAnsi="Arial" w:cs="Arial"/>
          <w:color w:val="auto"/>
          <w:sz w:val="20"/>
          <w:szCs w:val="20"/>
        </w:rPr>
        <w:t>rowadza limit 200 000 zł na jedno zdarzenie i 1 000 000 zł na wszystkie zdarzenia w okresie ubezpieczenia</w:t>
      </w:r>
      <w:r>
        <w:rPr>
          <w:rFonts w:ascii="Arial" w:hAnsi="Arial" w:cs="Arial"/>
          <w:color w:val="auto"/>
          <w:sz w:val="20"/>
          <w:szCs w:val="20"/>
        </w:rPr>
        <w:t xml:space="preserve"> </w:t>
      </w:r>
    </w:p>
    <w:p w:rsidR="00771B0F" w:rsidRDefault="00771B0F" w:rsidP="00963B76">
      <w:pPr>
        <w:pStyle w:val="Default"/>
        <w:ind w:left="360"/>
        <w:jc w:val="both"/>
        <w:rPr>
          <w:rFonts w:ascii="Arial" w:hAnsi="Arial" w:cs="Arial"/>
          <w:b/>
          <w:bCs/>
          <w:i/>
          <w:iCs/>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przewłaszczenia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PRZEWŁASZCZENIA MIENIA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Ustala się z zachowaniem pozostałych nie zmienionych niniejszą klauzulą postanowień ogólnych warunkach ubezpieczenia i innych postanowień umowy ubezpieczenia, że: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W razie zbycia przedmiotu ubezpieczenia prawa z umowy ubezpieczenia mogą być przeniesione na nabywcę przedmiotu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W przypadku  przeniesienia własności przedmiotu ubezpieczenia z Ubezpieczonego (kredytobiorcy) na bank na podstawie umowy przewłaszczenia na zabezpieczenie przeniesienie praw z umowy ubezpieczenia nie wymaga zgody Ubezpieczyciela. W razie powrotnego przeniesienia własności przedmiotu ubezpieczenia z banku na Ubezpieczonego (kredytobiorcę), przeniesienie praw z umowy ubezpieczenia również nie będzie wymagało zgody Ubezpieczyciela. Zbywca lub nabywca przedmiotu ubezpieczenia, w ciągu 7 dni* od dnia zbycia / nabycia przedmiotu ubezpieczenia zobowiązany jest zawiadomić Ubezpieczyciela o fakcie przeniesienia praw z umowy ubezpieczenia, dostarczając do Ubezpieczyciela kserokopię dokumentu potwierdzającego ten fakt. Ubezpieczyciela potwierdza na piśmie przeniesienie praw z umowy ubezpieczenia na nabywcę przedmiotu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Przeniesienie praw z umowy ubezpieczenia na osoby inne niż wskazane w ust. 2 wymaga zgody Ubezpieczyciela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W razie przeniesienia praw z umowy ubezpieczenia na nabywcę przedmiotu ubezpieczenia przechodzą także obowiązki, które ciążyły na zbywcy, chyba że strony za zgodą Ubezpieczyciela umówiły się inaczej. Pomimo tego przejścia obowiązków zbywca odpowiada solidarnie z nabywcą za zapłatę składki przypadającej za czas do chwili przejścia przedmiotu ubezpieczenia na nabywcę.</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Jeżeli prawa z umowy ubezpieczenia nie zostały przeniesione na nabywcę przedmiotu ubezpieczenia, ochrona ubezpieczeniowa wygasa z chwilą przejścia przedmiotu ubezpieczenia na nabywcę.</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Postanowień powyższych nie stosuje się przy przenoszeniu wierzytelności, jakie   powstały lub mogą powstać wskutek zajścia przewidzianego w umowie wypadku.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7) Ust. 2 ma zastosowanie tylko w przypadku, gdy przedmiot ubezpieczenia, którego niniejsza klauzula dotyczy, pomimo przeniesienia własności na nabywcę, nadal użytkowany jest w miejscu wskazanym w umowie ubezpieczenia oraz przeznaczenie  tego przedmiotu ubezpieczenia nie zmieniło się.</w:t>
      </w:r>
    </w:p>
    <w:p w:rsidR="002B09A1" w:rsidRPr="00E9194B" w:rsidRDefault="002B09A1" w:rsidP="002B09A1">
      <w:pPr>
        <w:pStyle w:val="Default"/>
        <w:ind w:left="360"/>
        <w:jc w:val="both"/>
        <w:rPr>
          <w:rFonts w:ascii="Arial" w:hAnsi="Arial" w:cs="Arial"/>
          <w:color w:val="auto"/>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18c</w:t>
      </w:r>
    </w:p>
    <w:p w:rsidR="00963B76" w:rsidRDefault="00771B0F" w:rsidP="00771B0F">
      <w:pPr>
        <w:pStyle w:val="Default"/>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 treści klauz</w:t>
      </w:r>
      <w:r>
        <w:rPr>
          <w:rFonts w:ascii="Arial" w:hAnsi="Arial" w:cs="Arial"/>
          <w:color w:val="auto"/>
          <w:sz w:val="20"/>
          <w:szCs w:val="20"/>
        </w:rPr>
        <w:t>u</w:t>
      </w:r>
      <w:r w:rsidRPr="00E9194B">
        <w:rPr>
          <w:rFonts w:ascii="Arial" w:hAnsi="Arial" w:cs="Arial"/>
          <w:color w:val="auto"/>
          <w:sz w:val="20"/>
          <w:szCs w:val="20"/>
        </w:rPr>
        <w:t>li</w:t>
      </w:r>
    </w:p>
    <w:p w:rsidR="00771B0F" w:rsidRDefault="00771B0F" w:rsidP="00771B0F">
      <w:pPr>
        <w:pStyle w:val="Default"/>
        <w:ind w:left="360"/>
        <w:jc w:val="both"/>
        <w:rPr>
          <w:rFonts w:ascii="Arial" w:hAnsi="Arial" w:cs="Arial"/>
          <w:color w:val="auto"/>
          <w:sz w:val="20"/>
          <w:szCs w:val="20"/>
        </w:rPr>
      </w:pPr>
    </w:p>
    <w:p w:rsidR="00771B0F" w:rsidRPr="00E9194B" w:rsidRDefault="00771B0F" w:rsidP="00771B0F">
      <w:pPr>
        <w:pStyle w:val="Default"/>
        <w:ind w:left="360"/>
        <w:jc w:val="both"/>
        <w:rPr>
          <w:rFonts w:ascii="Arial" w:hAnsi="Arial" w:cs="Arial"/>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mienia w transporcie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UBEZPIECZENIA MIENIA PODCZAS TRANSPORTU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Z zachowaniem pozostałych nie zmienionych niniejszą klauzulą postanowień ogólnych warunków ubezpieczenia i innych postanowień umowy ubezpieczenia, ustala się, że: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1. Ubezpieczyciel obejmuje ochroną ubezpieczeniową maszyny, urządzenia i wyposażenie oraz  </w:t>
      </w:r>
      <w:proofErr w:type="spellStart"/>
      <w:r w:rsidRPr="00E9194B">
        <w:rPr>
          <w:rFonts w:ascii="Arial" w:hAnsi="Arial" w:cs="Arial"/>
          <w:color w:val="auto"/>
          <w:sz w:val="20"/>
          <w:szCs w:val="20"/>
        </w:rPr>
        <w:t>niskocenne</w:t>
      </w:r>
      <w:proofErr w:type="spellEnd"/>
      <w:r w:rsidRPr="00E9194B">
        <w:rPr>
          <w:rFonts w:ascii="Arial" w:hAnsi="Arial" w:cs="Arial"/>
          <w:color w:val="auto"/>
          <w:sz w:val="20"/>
          <w:szCs w:val="20"/>
        </w:rPr>
        <w:t xml:space="preserve"> składniki majątku stanowiące własność Ubezpieczonego lub Ubezpieczającego bądź będące w ich  posiadaniu na podstawie tytułu prawnego od szkód powstałych w tym mieniu podczas transportu na terenie RP. Ochrona ubezpieczeniowa dotyczy wyłącznie transportów, które spełniają łącznie następujące kryteria: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transport wykonywany jest pomiędzy lokalizacjami, w których Ubezpieczony lub Ubezpieczający prowadzi działalność,</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2) transport wykonywany jest przez Ubezpieczonego lub Ubezpieczającego lub osoby, za które ponoszą one odpowiedzialność,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3) transport wykonywany jest przy użyciu środka transportu stanowiącego własność Ubezpieczonego lub Ubezpieczającego bądź będącego w ich posiadaniu na podstawie tytułu prawnego.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Ubezpieczeniem nie są objęte jakiekolwiek szkody powstałe podczas lub w związku z transportem dokonywanym przez osoby trzecie na podstawie jakichkolwiek umów cywilnoprawnych, w szczególności umów przewozowych, spedycyjnych lub umów o świadczenie usług logistycznych.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Zakres ubezpieczenia obejmuje szkody powstałe wskutek następujących zdarzeń losowych:</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pożar, bezpośrednie uderzenie pioruna, eksplozja, upadek statku powietrznego, huragan, deszcz nawalny, powódź, grad, lawina, trzęsienie ziemi, osuwanie i zapadanie się ziemi, uderzenie pojazdu, huk ponaddźwiękowy, dym i sadza, upadek drzew, budynków lub budowli;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wypadek, jakiemu uległ środek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rabunek,</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kradzież mienia wraz ze środkiem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kradzież z włamaniem.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W odniesieniu do szkód powstałych wskutek kradzieży mienia wraz ze środkiem transportu lub kradzieży z włamaniem (pkt 3.4) i 3.5) powyżej) Ubezpieczyciel ponosi odpowiedzialność tylko wówczas, gdy środek transportu był zamknięty na zamki fabryczne i pozostawiony na terenie ogrodzonym stałym parkanem, zamkniętym i oświetlonym w porze nocnej oraz całodobowo dozorowanym.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5. Za początek transportu  uważa się moment rozpoczęcia załadunku ubezpieczonego mienia, a za koniec transportu – moment zakończenia wyładunku w miejscu docelowym. Szkody powstałe w wyniku zdarzeń losowych wskazanych w pkt. 3 mających miejsce podczas załadunku i rozładunku mienia są objęte  ubezpieczeniem.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Ochroną ubezpieczeniową Ubezpieczyciela nie są objęte szkody:</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powstałe wskutek niewłaściwego załadowania lub oznakowania, opakowania niezgodnego z obowiązującymi normami lub zwyczajami bądź jego braku , jak również wskutek obciążenia środka transportu ponad dopuszczalna ładowność;</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powstałe wskutek nieprawidłowego zamocowania lub rozmieszczenia ładunku w pojeździe;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3) powstałe wskutek nieprzystosowania danego środka transportu do specyfiki i właściwości przewożonego w nim mienia;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4) powstałe wskutek wady ukrytej przewożonego mienia, naturalnego ubytku wagi, ilości lub objętości;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5) powstałe wskutek złego stanu technicznego środka transportu;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6) 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7) powstałe podczas przewozu mienia w ramach transportu dokonywanego w obrębie tej samej nieruchomości (posesji).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7. Ponadto ochrona </w:t>
      </w:r>
      <w:proofErr w:type="spellStart"/>
      <w:r w:rsidRPr="00E9194B">
        <w:rPr>
          <w:rFonts w:ascii="Arial" w:hAnsi="Arial" w:cs="Arial"/>
          <w:color w:val="auto"/>
          <w:sz w:val="20"/>
          <w:szCs w:val="20"/>
        </w:rPr>
        <w:t>ubezpieczniowa</w:t>
      </w:r>
      <w:proofErr w:type="spellEnd"/>
      <w:r w:rsidRPr="00E9194B">
        <w:rPr>
          <w:rFonts w:ascii="Arial" w:hAnsi="Arial" w:cs="Arial"/>
          <w:color w:val="auto"/>
          <w:sz w:val="20"/>
          <w:szCs w:val="20"/>
        </w:rPr>
        <w:t xml:space="preserve"> nie obejmuje transportu:</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1) obrazów i wszelkich innych dzieł sztuki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2) mienia załadowanego w stanie uszkodzonym i zdekompletowanym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8.  Limit odpowiedzialności: 10 000 zł  na jedno i wszystkie zdarzenia w okresie ubezpieczenia.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lastRenderedPageBreak/>
        <w:t>9. Franszyza redukcyjna: 1 000 zł dla każdej szkody</w:t>
      </w:r>
    </w:p>
    <w:p w:rsidR="00963B76" w:rsidRDefault="00963B76" w:rsidP="00963B76">
      <w:pPr>
        <w:pStyle w:val="Default"/>
        <w:ind w:left="360"/>
        <w:jc w:val="both"/>
        <w:rPr>
          <w:rFonts w:ascii="Arial" w:hAnsi="Arial" w:cs="Arial"/>
          <w:color w:val="auto"/>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18d</w:t>
      </w:r>
    </w:p>
    <w:p w:rsidR="00771B0F" w:rsidRDefault="00771B0F" w:rsidP="00771B0F">
      <w:pPr>
        <w:pStyle w:val="Default"/>
        <w:jc w:val="both"/>
        <w:rPr>
          <w:rFonts w:ascii="Arial" w:hAnsi="Arial" w:cs="Arial"/>
          <w:color w:val="auto"/>
          <w:sz w:val="20"/>
          <w:szCs w:val="20"/>
        </w:rPr>
      </w:pPr>
      <w:r>
        <w:rPr>
          <w:rFonts w:ascii="Arial" w:hAnsi="Arial" w:cs="Arial"/>
          <w:color w:val="auto"/>
          <w:sz w:val="20"/>
          <w:szCs w:val="20"/>
        </w:rPr>
        <w:t>Zamawiają</w:t>
      </w:r>
      <w:r w:rsidRPr="00E9194B">
        <w:rPr>
          <w:rFonts w:ascii="Arial" w:hAnsi="Arial" w:cs="Arial"/>
          <w:color w:val="auto"/>
          <w:sz w:val="20"/>
          <w:szCs w:val="20"/>
        </w:rPr>
        <w:t>cy nie wyraża zgody na wnioskowaną modyfikację treści klauz</w:t>
      </w:r>
      <w:r>
        <w:rPr>
          <w:rFonts w:ascii="Arial" w:hAnsi="Arial" w:cs="Arial"/>
          <w:color w:val="auto"/>
          <w:sz w:val="20"/>
          <w:szCs w:val="20"/>
        </w:rPr>
        <w:t>u</w:t>
      </w:r>
      <w:r w:rsidRPr="00E9194B">
        <w:rPr>
          <w:rFonts w:ascii="Arial" w:hAnsi="Arial" w:cs="Arial"/>
          <w:color w:val="auto"/>
          <w:sz w:val="20"/>
          <w:szCs w:val="20"/>
        </w:rPr>
        <w:t>li</w:t>
      </w:r>
    </w:p>
    <w:p w:rsidR="00771B0F" w:rsidRPr="00E9194B" w:rsidRDefault="00771B0F" w:rsidP="00963B76">
      <w:pPr>
        <w:pStyle w:val="Default"/>
        <w:ind w:left="360"/>
        <w:jc w:val="both"/>
        <w:rPr>
          <w:rFonts w:ascii="Arial" w:hAnsi="Arial" w:cs="Arial"/>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kradzieży zwykłej</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klauzula włączenia do zakresu ochrony ryzyka kradzieży zwykłej:</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Z zachowaniem postanowień ogólnych warunków ubezpieczenia/warunków umowy ubezpieczenia dotyczących odpowiedzialności za szkody fizyczne w mieniu ubezpieczonym na podstawie tychże warunków, ustala się że: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W ramach niniejszej polisy rozszerza się zakres ochrony ubezpieczeniowej o ryzyko „kradzieży zwykłej” ubezpieczonych przedmiotów w czasie, kiedy znajdują się w miejscu ubezpieczenia (ryzyko nie dotyczy mienia wynoszonego na zewnątrz tych lokalizacji). Dla potrzeb niniejszej klauzuli kradzież zwykła rozumiana jest jako nie pozostawiający widocznych śladów włamania zabór mienia w celu jego przywłaszczenia.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Ubezpieczyciel nie odpowiada za :</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a)   niewyjaśnione zniknięcie, zaginięcie, niewytłumaczalne niedobory lub niedobory inwentarzowe i braki spowodowane błędami urzędowymi lub księgowymi;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b)   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c)   udział własny Ubezpieczonego określony w klauzuli dla każdego indywidualnego zdarzenia,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d)   wszelkiego rodzaju straty pośrednie włącznie z karami, stratami spowodowanymi przez zwłokę w wykonaniu, niewykonanie lub utratę zlecenia,</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e)   braki, straty lub szkody stwierdzone dopiero w toku inwentaryzacji.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Limit odpowiedzialności: 10.000,00 zł. na jedno i wszystkie zdarzenia w okresie ubezpieczenia (wspólny dla AR i EEI)</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Franszyza redukcyjna: 500zł.</w:t>
      </w:r>
    </w:p>
    <w:p w:rsidR="00771B0F" w:rsidRDefault="00771B0F" w:rsidP="00771B0F">
      <w:pPr>
        <w:pStyle w:val="Default"/>
        <w:jc w:val="both"/>
        <w:rPr>
          <w:rFonts w:ascii="Arial" w:hAnsi="Arial" w:cs="Arial"/>
          <w:b/>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18e </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Zamawiający informuje, iż ryzyko kradzieży zwykłej zostaje zdefiniowane w poniższy sposób:</w:t>
      </w:r>
    </w:p>
    <w:p w:rsidR="00771B0F" w:rsidRDefault="00771B0F" w:rsidP="00771B0F">
      <w:pPr>
        <w:pStyle w:val="Akapitzlist"/>
        <w:ind w:left="360"/>
        <w:jc w:val="both"/>
        <w:rPr>
          <w:rFonts w:ascii="Arial" w:hAnsi="Arial" w:cs="Arial"/>
          <w:sz w:val="20"/>
          <w:szCs w:val="20"/>
        </w:rPr>
      </w:pP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Ubezpieczyciel odpowiada za ryzyko kradzieży zwykłej w mieniu objętym ubezpieczeniem w tym stałych elementów budynków i budowli pod warunkiem że Ubezpieczający zawiadomi o tym fakcie Policję – bezzwłocznie po stwierdzeniu wystąpienia szkody spowodowanej kradzieżą.</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Ubezpieczyciel nie odpowiada za :</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a)</w:t>
      </w:r>
      <w:r w:rsidRPr="00940A21">
        <w:rPr>
          <w:rFonts w:ascii="Arial" w:hAnsi="Arial" w:cs="Arial"/>
          <w:sz w:val="20"/>
          <w:szCs w:val="20"/>
        </w:rPr>
        <w:tab/>
        <w:t>niewyjaśnione zniknięcie, zaginięcie, niewytłumaczalne niedobory lub niedobory inwentarzowe i braki spowodowane błędami urzędowymi lub księgowymi;</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b)</w:t>
      </w:r>
      <w:r w:rsidRPr="00940A21">
        <w:rPr>
          <w:rFonts w:ascii="Arial" w:hAnsi="Arial" w:cs="Arial"/>
          <w:sz w:val="20"/>
          <w:szCs w:val="20"/>
        </w:rPr>
        <w:tab/>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c)</w:t>
      </w:r>
      <w:r w:rsidRPr="00940A21">
        <w:rPr>
          <w:rFonts w:ascii="Arial" w:hAnsi="Arial" w:cs="Arial"/>
          <w:sz w:val="20"/>
          <w:szCs w:val="20"/>
        </w:rPr>
        <w:tab/>
        <w:t>udział własny Ubezpieczonego określony w klauzuli dla każdego indywidualnego zdarzenia,</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d)</w:t>
      </w:r>
      <w:r w:rsidRPr="00940A21">
        <w:rPr>
          <w:rFonts w:ascii="Arial" w:hAnsi="Arial" w:cs="Arial"/>
          <w:sz w:val="20"/>
          <w:szCs w:val="20"/>
        </w:rPr>
        <w:tab/>
        <w:t>wszelkiego rodzaju straty pośrednie włącznie z karami, stratami spowodowanymi przez zwłokę w wykonaniu, niewykonanie lub utratę zlecenia,</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e)</w:t>
      </w:r>
      <w:r w:rsidRPr="00940A21">
        <w:rPr>
          <w:rFonts w:ascii="Arial" w:hAnsi="Arial" w:cs="Arial"/>
          <w:sz w:val="20"/>
          <w:szCs w:val="20"/>
        </w:rPr>
        <w:tab/>
        <w:t>braki, straty lub szkody stwierdzone dopiero w toku inwentaryzacji.</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Ryzyko kradzieży zwykłej nie dotyczy wartości pieniężnych.</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t>Limit odpowiedzialności: 10.000,00 zł. na jedno i wszystkie zdarzenia w dwunastomiesięcznym okresie rozliczeniowym.</w:t>
      </w:r>
    </w:p>
    <w:p w:rsidR="00771B0F" w:rsidRPr="00940A21" w:rsidRDefault="00771B0F" w:rsidP="00771B0F">
      <w:pPr>
        <w:pStyle w:val="Akapitzlist"/>
        <w:ind w:left="360"/>
        <w:jc w:val="both"/>
        <w:rPr>
          <w:rFonts w:ascii="Arial" w:hAnsi="Arial" w:cs="Arial"/>
          <w:sz w:val="20"/>
          <w:szCs w:val="20"/>
        </w:rPr>
      </w:pPr>
      <w:r w:rsidRPr="00940A21">
        <w:rPr>
          <w:rFonts w:ascii="Arial" w:hAnsi="Arial" w:cs="Arial"/>
          <w:sz w:val="20"/>
          <w:szCs w:val="20"/>
        </w:rPr>
        <w:lastRenderedPageBreak/>
        <w:t>Kradzież zwykła rozumiana jest jako nie pozostawiający widocznych śladów włamania zabór mienia w celu jego przywłaszczenia.</w:t>
      </w:r>
    </w:p>
    <w:p w:rsidR="00771B0F" w:rsidRPr="00940A21" w:rsidRDefault="00771B0F" w:rsidP="00771B0F">
      <w:pPr>
        <w:jc w:val="both"/>
        <w:rPr>
          <w:rFonts w:ascii="Arial" w:hAnsi="Arial" w:cs="Arial"/>
          <w:sz w:val="20"/>
          <w:szCs w:val="20"/>
        </w:rPr>
      </w:pPr>
    </w:p>
    <w:p w:rsidR="00963B76" w:rsidRPr="00E9194B" w:rsidRDefault="00963B76" w:rsidP="00963B76">
      <w:pPr>
        <w:pStyle w:val="Default"/>
        <w:ind w:left="360"/>
        <w:jc w:val="both"/>
        <w:rPr>
          <w:rFonts w:ascii="Arial" w:hAnsi="Arial" w:cs="Arial"/>
          <w:color w:val="auto"/>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następstwie katastrofy budowlanej</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ind w:left="360"/>
        <w:rPr>
          <w:sz w:val="20"/>
          <w:szCs w:val="20"/>
        </w:rPr>
      </w:pPr>
      <w:r w:rsidRPr="00E9194B">
        <w:rPr>
          <w:sz w:val="20"/>
          <w:szCs w:val="20"/>
        </w:rPr>
        <w:t>KLAUZULA KATASTROFY BUDOWLANEJ</w:t>
      </w:r>
    </w:p>
    <w:p w:rsidR="00963B76" w:rsidRPr="00E9194B" w:rsidRDefault="00963B76" w:rsidP="00963B76">
      <w:pPr>
        <w:pStyle w:val="Styl1"/>
        <w:spacing w:before="0" w:after="0"/>
        <w:ind w:left="360"/>
        <w:rPr>
          <w:b w:val="0"/>
          <w:bCs/>
          <w:sz w:val="20"/>
          <w:szCs w:val="20"/>
        </w:rPr>
      </w:pPr>
      <w:r w:rsidRPr="00E9194B">
        <w:rPr>
          <w:b w:val="0"/>
          <w:bCs/>
          <w:sz w:val="20"/>
          <w:szCs w:val="20"/>
        </w:rPr>
        <w: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rsidR="00963B76" w:rsidRPr="00E9194B" w:rsidRDefault="00963B76" w:rsidP="00963B76">
      <w:pPr>
        <w:pStyle w:val="Styl1"/>
        <w:spacing w:before="0" w:after="0"/>
        <w:ind w:left="360"/>
        <w:rPr>
          <w:b w:val="0"/>
          <w:bCs/>
          <w:sz w:val="20"/>
          <w:szCs w:val="20"/>
        </w:rPr>
      </w:pPr>
      <w:r w:rsidRPr="00E9194B">
        <w:rPr>
          <w:b w:val="0"/>
          <w:bCs/>
          <w:sz w:val="20"/>
          <w:szCs w:val="20"/>
        </w:rPr>
        <w:t xml:space="preserve">Poza pozostałymi nie zmienionymi niniejszą klauzulą </w:t>
      </w:r>
      <w:proofErr w:type="spellStart"/>
      <w:r w:rsidRPr="00E9194B">
        <w:rPr>
          <w:b w:val="0"/>
          <w:bCs/>
          <w:sz w:val="20"/>
          <w:szCs w:val="20"/>
        </w:rPr>
        <w:t>wyłączeniami</w:t>
      </w:r>
      <w:proofErr w:type="spellEnd"/>
      <w:r w:rsidRPr="00E9194B">
        <w:rPr>
          <w:b w:val="0"/>
          <w:bCs/>
          <w:sz w:val="20"/>
          <w:szCs w:val="20"/>
        </w:rPr>
        <w:t xml:space="preserve"> określonymi w ogólnych warunkach ubezpieczenia i umowie ubezpieczenia, niniejsza klauzula nie obejmuje szkód w obiektach:</w:t>
      </w:r>
    </w:p>
    <w:p w:rsidR="00963B76" w:rsidRPr="00E9194B" w:rsidRDefault="00963B76" w:rsidP="00963B76">
      <w:pPr>
        <w:jc w:val="both"/>
        <w:rPr>
          <w:rFonts w:ascii="Arial" w:hAnsi="Arial" w:cs="Arial"/>
          <w:sz w:val="20"/>
          <w:szCs w:val="20"/>
        </w:rPr>
      </w:pPr>
      <w:r w:rsidRPr="00E9194B">
        <w:rPr>
          <w:rFonts w:ascii="Arial" w:hAnsi="Arial" w:cs="Arial"/>
          <w:sz w:val="20"/>
          <w:szCs w:val="20"/>
        </w:rPr>
        <w:t xml:space="preserve">-   których wiek przekracza 50 lat </w:t>
      </w:r>
    </w:p>
    <w:p w:rsidR="00963B76" w:rsidRPr="00E9194B" w:rsidRDefault="00963B76" w:rsidP="00963B76">
      <w:pPr>
        <w:jc w:val="both"/>
        <w:rPr>
          <w:rFonts w:ascii="Arial" w:hAnsi="Arial" w:cs="Arial"/>
          <w:sz w:val="20"/>
          <w:szCs w:val="20"/>
        </w:rPr>
      </w:pPr>
      <w:r w:rsidRPr="00E9194B">
        <w:rPr>
          <w:rFonts w:ascii="Arial" w:hAnsi="Arial" w:cs="Arial"/>
          <w:sz w:val="20"/>
          <w:szCs w:val="20"/>
        </w:rPr>
        <w:t xml:space="preserve">-   nie posiadających odbioru końcowego robót dokonanego przez organ nadzoru </w:t>
      </w:r>
      <w:r w:rsidRPr="00E9194B">
        <w:rPr>
          <w:rFonts w:ascii="Arial" w:hAnsi="Arial" w:cs="Arial"/>
          <w:sz w:val="20"/>
          <w:szCs w:val="20"/>
        </w:rPr>
        <w:br/>
        <w:t>    budowlanego</w:t>
      </w:r>
    </w:p>
    <w:p w:rsidR="00963B76" w:rsidRPr="00E9194B" w:rsidRDefault="00963B76" w:rsidP="00963B76">
      <w:pPr>
        <w:jc w:val="both"/>
        <w:rPr>
          <w:rFonts w:ascii="Arial" w:hAnsi="Arial" w:cs="Arial"/>
          <w:sz w:val="20"/>
          <w:szCs w:val="20"/>
        </w:rPr>
      </w:pPr>
      <w:r w:rsidRPr="00E9194B">
        <w:rPr>
          <w:rFonts w:ascii="Arial" w:hAnsi="Arial" w:cs="Arial"/>
          <w:sz w:val="20"/>
          <w:szCs w:val="20"/>
        </w:rPr>
        <w:t>-   tymczasowych bądź dopuszczonych tymczasowo do użytkowania</w:t>
      </w:r>
    </w:p>
    <w:p w:rsidR="00963B76" w:rsidRPr="00E9194B" w:rsidRDefault="00963B76" w:rsidP="00963B76">
      <w:pPr>
        <w:jc w:val="both"/>
        <w:rPr>
          <w:rFonts w:ascii="Arial" w:hAnsi="Arial" w:cs="Arial"/>
          <w:sz w:val="20"/>
          <w:szCs w:val="20"/>
        </w:rPr>
      </w:pPr>
      <w:r w:rsidRPr="00E9194B">
        <w:rPr>
          <w:rFonts w:ascii="Arial" w:hAnsi="Arial" w:cs="Arial"/>
          <w:sz w:val="20"/>
          <w:szCs w:val="20"/>
        </w:rPr>
        <w:t>-   użytkowanych niezgodnie z przeznaczeniem</w:t>
      </w:r>
    </w:p>
    <w:p w:rsidR="00963B76" w:rsidRPr="00E9194B" w:rsidRDefault="00963B76" w:rsidP="00963B76">
      <w:pPr>
        <w:jc w:val="both"/>
        <w:rPr>
          <w:rFonts w:ascii="Arial" w:hAnsi="Arial" w:cs="Arial"/>
          <w:sz w:val="20"/>
          <w:szCs w:val="20"/>
        </w:rPr>
      </w:pPr>
      <w:r w:rsidRPr="00E9194B">
        <w:rPr>
          <w:rFonts w:ascii="Arial" w:hAnsi="Arial" w:cs="Arial"/>
          <w:sz w:val="20"/>
          <w:szCs w:val="20"/>
        </w:rPr>
        <w:t>Limit odpowiedzialności: 2 000 000 zł na jedno i wszystkie zdarzenia w okresie ubezpieczenia.</w:t>
      </w:r>
    </w:p>
    <w:p w:rsidR="00963B76" w:rsidRPr="00E9194B" w:rsidRDefault="00963B76" w:rsidP="00963B76">
      <w:pPr>
        <w:jc w:val="both"/>
        <w:rPr>
          <w:rFonts w:ascii="Arial" w:hAnsi="Arial" w:cs="Arial"/>
          <w:sz w:val="20"/>
          <w:szCs w:val="20"/>
        </w:rPr>
      </w:pPr>
      <w:r w:rsidRPr="00E9194B">
        <w:rPr>
          <w:rFonts w:ascii="Arial" w:hAnsi="Arial" w:cs="Arial"/>
          <w:sz w:val="20"/>
          <w:szCs w:val="20"/>
        </w:rPr>
        <w:t>Franszyza redukcyjna :  10% wartości szkody, nie mniej niż 1000 zł  </w:t>
      </w:r>
    </w:p>
    <w:p w:rsidR="002B09A1" w:rsidRDefault="002B09A1" w:rsidP="00963B76">
      <w:pPr>
        <w:ind w:left="360"/>
        <w:jc w:val="both"/>
        <w:rPr>
          <w:rFonts w:ascii="Arial" w:hAnsi="Arial" w:cs="Arial"/>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18f</w:t>
      </w:r>
    </w:p>
    <w:p w:rsidR="00771B0F" w:rsidRPr="00E9194B" w:rsidRDefault="00771B0F" w:rsidP="00771B0F">
      <w:pPr>
        <w:jc w:val="both"/>
        <w:rPr>
          <w:rFonts w:ascii="Arial" w:hAnsi="Arial" w:cs="Arial"/>
          <w:sz w:val="20"/>
          <w:szCs w:val="20"/>
        </w:rPr>
      </w:pPr>
    </w:p>
    <w:p w:rsidR="002B09A1" w:rsidRPr="00E9194B" w:rsidRDefault="00771B0F" w:rsidP="00CF3819">
      <w:pPr>
        <w:pStyle w:val="Default"/>
        <w:jc w:val="both"/>
        <w:rPr>
          <w:rFonts w:ascii="Arial" w:hAnsi="Arial" w:cs="Arial"/>
          <w:color w:val="auto"/>
          <w:sz w:val="20"/>
          <w:szCs w:val="20"/>
        </w:rPr>
      </w:pPr>
      <w:r>
        <w:rPr>
          <w:rFonts w:ascii="Arial" w:hAnsi="Arial" w:cs="Arial"/>
          <w:color w:val="auto"/>
          <w:sz w:val="20"/>
          <w:szCs w:val="20"/>
        </w:rPr>
        <w:t>Zamawiający nie wyraż</w:t>
      </w:r>
      <w:r w:rsidR="002B09A1" w:rsidRPr="00E9194B">
        <w:rPr>
          <w:rFonts w:ascii="Arial" w:hAnsi="Arial" w:cs="Arial"/>
          <w:color w:val="auto"/>
          <w:sz w:val="20"/>
          <w:szCs w:val="20"/>
        </w:rPr>
        <w:t xml:space="preserve">a zgody na wnioskowaną modyfikację </w:t>
      </w:r>
    </w:p>
    <w:p w:rsidR="002B09A1" w:rsidRPr="00E9194B" w:rsidRDefault="002B09A1" w:rsidP="002B09A1">
      <w:pPr>
        <w:jc w:val="both"/>
        <w:rPr>
          <w:rFonts w:ascii="Arial" w:hAnsi="Arial" w:cs="Arial"/>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kosztów rzeczoznawców</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 xml:space="preserve">KLAUZULA WYNAGRODZENIA EKSPERTÓW </w:t>
      </w:r>
    </w:p>
    <w:p w:rsidR="00963B76" w:rsidRPr="00E9194B" w:rsidRDefault="00963B76" w:rsidP="00963B76">
      <w:pPr>
        <w:ind w:left="283"/>
        <w:jc w:val="both"/>
        <w:rPr>
          <w:rFonts w:ascii="Arial" w:hAnsi="Arial" w:cs="Arial"/>
          <w:b/>
          <w:bCs/>
          <w:sz w:val="20"/>
          <w:szCs w:val="20"/>
        </w:rPr>
      </w:pPr>
      <w:r w:rsidRPr="00E9194B">
        <w:rPr>
          <w:rFonts w:ascii="Arial" w:hAnsi="Arial" w:cs="Arial"/>
          <w:sz w:val="20"/>
          <w:szCs w:val="20"/>
        </w:rPr>
        <w:t>Z zachowaniem pozostałych nie 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które Ubezpieczony zobowiązany jest zapłacić, a których zatrudnienie jest konieczne w celu odtworzenia mienia dotkniętego szkodą, za którą Ubezpieczyciel zobowiązał się wypłacić odszkodowanie na mocy powyższych warunków, pod warunkiem, że zatrudnienie eksperta było uzgodnione i zaakceptowane przez Ubezpieczyciela</w:t>
      </w:r>
    </w:p>
    <w:p w:rsidR="00963B76" w:rsidRPr="00E9194B" w:rsidRDefault="00963B76" w:rsidP="00963B76">
      <w:pPr>
        <w:ind w:left="283"/>
        <w:jc w:val="both"/>
        <w:rPr>
          <w:rFonts w:ascii="Arial" w:hAnsi="Arial" w:cs="Arial"/>
          <w:b/>
          <w:bCs/>
          <w:sz w:val="20"/>
          <w:szCs w:val="20"/>
        </w:rPr>
      </w:pPr>
      <w:r w:rsidRPr="00E9194B">
        <w:rPr>
          <w:rFonts w:ascii="Arial" w:hAnsi="Arial" w:cs="Arial"/>
          <w:sz w:val="20"/>
          <w:szCs w:val="20"/>
        </w:rPr>
        <w:t>Z zakresu ubezpieczenia na warunkach niniejszej klauzuli wyłączone są koszty poniesione na wyliczenie i przygotowanie roszczenia przez Ubezpieczonego lub Ubezpieczającego./ Niniejsza klauzula obejmuje ochroną ubezpieczeniową także koszty poniesione na wyliczenie i przygotowanie roszczenia przez Ubezpieczonego lub Ubezpieczającego, do wysokości 50% wartości poniesionych z tego tytułu kosztów, jednak nie więcej niż 50 000  zł na jedno i wszystkie zdarzenia w okresie ubezpieczenia.</w:t>
      </w:r>
    </w:p>
    <w:p w:rsidR="00963B76" w:rsidRPr="00E9194B" w:rsidRDefault="00963B76" w:rsidP="00963B76">
      <w:pPr>
        <w:ind w:left="283"/>
        <w:jc w:val="both"/>
        <w:rPr>
          <w:rFonts w:ascii="Arial" w:hAnsi="Arial" w:cs="Arial"/>
          <w:sz w:val="20"/>
          <w:szCs w:val="20"/>
        </w:rPr>
      </w:pPr>
      <w:r w:rsidRPr="00E9194B">
        <w:rPr>
          <w:rFonts w:ascii="Arial" w:hAnsi="Arial" w:cs="Arial"/>
          <w:sz w:val="20"/>
          <w:szCs w:val="20"/>
        </w:rPr>
        <w:t>Z tytułu ubezpieczenia powyższych kosztów Ubezpieczyciel ponosi odpowiedzialność do wysokości normalnie obowiązujących stawek rynkowych.</w:t>
      </w:r>
    </w:p>
    <w:p w:rsidR="00963B76" w:rsidRPr="00E9194B" w:rsidRDefault="00963B76" w:rsidP="00963B76">
      <w:pPr>
        <w:ind w:left="283"/>
        <w:jc w:val="both"/>
        <w:rPr>
          <w:rFonts w:ascii="Arial" w:hAnsi="Arial" w:cs="Arial"/>
          <w:sz w:val="20"/>
          <w:szCs w:val="20"/>
        </w:rPr>
      </w:pPr>
      <w:r w:rsidRPr="00E9194B">
        <w:rPr>
          <w:rFonts w:ascii="Arial" w:hAnsi="Arial" w:cs="Arial"/>
          <w:sz w:val="20"/>
          <w:szCs w:val="20"/>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963B76" w:rsidRPr="00E9194B" w:rsidRDefault="00963B76" w:rsidP="00963B76">
      <w:pPr>
        <w:ind w:left="283"/>
        <w:jc w:val="both"/>
        <w:rPr>
          <w:rFonts w:ascii="Arial" w:hAnsi="Arial" w:cs="Arial"/>
          <w:sz w:val="20"/>
          <w:szCs w:val="20"/>
        </w:rPr>
      </w:pPr>
      <w:r w:rsidRPr="00E9194B">
        <w:rPr>
          <w:rFonts w:ascii="Arial" w:hAnsi="Arial" w:cs="Arial"/>
          <w:sz w:val="20"/>
          <w:szCs w:val="20"/>
        </w:rPr>
        <w:t>Limit odpowiedzialności:  50 000 zł na jedno i wszystkie zdarzenia w okresie ubezpieczenia.</w:t>
      </w:r>
    </w:p>
    <w:p w:rsidR="00771B0F" w:rsidRDefault="00771B0F" w:rsidP="00771B0F">
      <w:pPr>
        <w:pStyle w:val="Default"/>
        <w:jc w:val="both"/>
        <w:rPr>
          <w:rFonts w:ascii="Arial" w:hAnsi="Arial" w:cs="Arial"/>
          <w:b/>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18g</w:t>
      </w:r>
    </w:p>
    <w:p w:rsidR="00771B0F" w:rsidRPr="00E9194B" w:rsidRDefault="00771B0F" w:rsidP="00771B0F">
      <w:pPr>
        <w:pStyle w:val="Default"/>
        <w:jc w:val="both"/>
        <w:rPr>
          <w:rFonts w:ascii="Arial" w:hAnsi="Arial" w:cs="Arial"/>
          <w:color w:val="auto"/>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963B76" w:rsidRPr="00E9194B" w:rsidRDefault="00963B76" w:rsidP="00963B76">
      <w:pPr>
        <w:jc w:val="both"/>
        <w:rPr>
          <w:rFonts w:ascii="Arial" w:hAnsi="Arial" w:cs="Arial"/>
          <w:sz w:val="20"/>
          <w:szCs w:val="20"/>
        </w:rPr>
      </w:pPr>
    </w:p>
    <w:p w:rsidR="00963B76" w:rsidRPr="00E9194B" w:rsidRDefault="00963B76" w:rsidP="001C0BFB">
      <w:pPr>
        <w:pStyle w:val="Default"/>
        <w:numPr>
          <w:ilvl w:val="1"/>
          <w:numId w:val="16"/>
        </w:numPr>
        <w:jc w:val="both"/>
        <w:rPr>
          <w:rFonts w:ascii="Arial" w:hAnsi="Arial" w:cs="Arial"/>
          <w:b/>
          <w:bCs/>
          <w:i/>
          <w:iCs/>
          <w:color w:val="auto"/>
          <w:sz w:val="20"/>
          <w:szCs w:val="20"/>
        </w:rPr>
      </w:pPr>
      <w:r w:rsidRPr="00E9194B">
        <w:rPr>
          <w:rFonts w:ascii="Arial" w:hAnsi="Arial" w:cs="Arial"/>
          <w:b/>
          <w:bCs/>
          <w:i/>
          <w:iCs/>
          <w:color w:val="auto"/>
          <w:sz w:val="20"/>
          <w:szCs w:val="20"/>
        </w:rPr>
        <w:t>Klauzuli ubezpieczenia kosztów uprzątnięcia pozostałości po szkodzie</w:t>
      </w:r>
    </w:p>
    <w:p w:rsidR="00963B76" w:rsidRPr="00E9194B" w:rsidRDefault="00963B76" w:rsidP="00963B76">
      <w:pPr>
        <w:pStyle w:val="Default"/>
        <w:ind w:left="360"/>
        <w:jc w:val="both"/>
        <w:rPr>
          <w:rFonts w:ascii="Arial" w:hAnsi="Arial" w:cs="Arial"/>
          <w:color w:val="auto"/>
          <w:sz w:val="20"/>
          <w:szCs w:val="20"/>
        </w:rPr>
      </w:pPr>
      <w:r w:rsidRPr="00E9194B">
        <w:rPr>
          <w:rFonts w:ascii="Arial" w:hAnsi="Arial" w:cs="Arial"/>
          <w:color w:val="auto"/>
          <w:sz w:val="20"/>
          <w:szCs w:val="20"/>
        </w:rPr>
        <w:t>poniższą:</w:t>
      </w:r>
    </w:p>
    <w:p w:rsidR="00963B76" w:rsidRPr="00E9194B" w:rsidRDefault="00963B76" w:rsidP="00963B76">
      <w:pPr>
        <w:pStyle w:val="Styl1"/>
        <w:spacing w:before="0" w:after="0"/>
        <w:ind w:left="360"/>
        <w:rPr>
          <w:b w:val="0"/>
          <w:bCs/>
          <w:sz w:val="20"/>
          <w:szCs w:val="20"/>
        </w:rPr>
      </w:pPr>
      <w:r w:rsidRPr="00E9194B">
        <w:rPr>
          <w:b w:val="0"/>
          <w:bCs/>
          <w:sz w:val="20"/>
          <w:szCs w:val="20"/>
        </w:rPr>
        <w:t xml:space="preserve">KLAUZULA UBEZPIECZENIA KOSZTÓW USUNIĘCIA POZOSTAŁOŚCI PO SZKODZIE  </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 xml:space="preserve">Z zachowaniem pozostałych nie zmienionych niniejszą klauzulą postanowień ogólnych warunków ubezpieczenia i innych postanowień umowy ubezpieczenia, ustala się, że Ubezpieczyciel pokrywa ponad sumę ubezpieczenia uzasadnione i udokumentowane koszty uprzątnięcia pozostałości po szkodzie poniesione w związku z zaistniałą szkodą objętą umową ubezpieczenia. Łącznie z ww. </w:t>
      </w:r>
      <w:r w:rsidRPr="00E9194B">
        <w:rPr>
          <w:rFonts w:ascii="Arial" w:hAnsi="Arial" w:cs="Arial"/>
          <w:sz w:val="20"/>
          <w:szCs w:val="20"/>
        </w:rPr>
        <w:lastRenderedPageBreak/>
        <w:t>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w wysokości 10% wartości szkody, jednak nie więcej niż 2 000 000 zł w okresie ubezpieczenia. Ochrona ubezpieczeniowa nie dotyczy kosztów związanych z usunięciem zanieczyszczeń wody lub gleby i jej rekultywacją.</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963B76" w:rsidRPr="00E9194B" w:rsidRDefault="00963B76" w:rsidP="00963B76">
      <w:pPr>
        <w:pStyle w:val="Tekstpodstawowy"/>
        <w:spacing w:after="0"/>
        <w:jc w:val="both"/>
        <w:rPr>
          <w:rFonts w:ascii="Arial" w:hAnsi="Arial" w:cs="Arial"/>
          <w:sz w:val="20"/>
          <w:szCs w:val="20"/>
        </w:rPr>
      </w:pPr>
      <w:r w:rsidRPr="00E9194B">
        <w:rPr>
          <w:rFonts w:ascii="Arial" w:hAnsi="Arial" w:cs="Arial"/>
          <w:sz w:val="20"/>
          <w:szCs w:val="20"/>
        </w:rPr>
        <w:t xml:space="preserve">Ochrona ubezpieczeniowa udzielana na podstawie niniejszej klauzuli stanowi nadwyżkę w stosunku do ochrony gwarantowanej w granicach sumy ubezpieczenia w podstawowym zakresie ubezpieczenia mienia. </w:t>
      </w:r>
    </w:p>
    <w:p w:rsidR="00963B76" w:rsidRDefault="00963B76" w:rsidP="00963B76">
      <w:pPr>
        <w:pStyle w:val="Tekstpodstawowy"/>
        <w:spacing w:after="0"/>
        <w:jc w:val="both"/>
        <w:rPr>
          <w:rFonts w:ascii="Arial" w:hAnsi="Arial" w:cs="Arial"/>
          <w:sz w:val="20"/>
          <w:szCs w:val="20"/>
        </w:rPr>
      </w:pPr>
    </w:p>
    <w:p w:rsidR="00771B0F" w:rsidRPr="00E9194B" w:rsidRDefault="00771B0F" w:rsidP="00771B0F">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1C0BFB">
        <w:rPr>
          <w:rFonts w:ascii="Arial" w:hAnsi="Arial" w:cs="Arial"/>
          <w:b/>
          <w:sz w:val="20"/>
          <w:szCs w:val="20"/>
        </w:rPr>
        <w:t xml:space="preserve"> 18h</w:t>
      </w:r>
    </w:p>
    <w:p w:rsidR="00771B0F" w:rsidRPr="00E9194B" w:rsidRDefault="00771B0F" w:rsidP="00771B0F">
      <w:pPr>
        <w:pStyle w:val="Default"/>
        <w:jc w:val="both"/>
        <w:rPr>
          <w:rFonts w:ascii="Arial" w:hAnsi="Arial" w:cs="Arial"/>
          <w:color w:val="auto"/>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771B0F" w:rsidRDefault="00771B0F" w:rsidP="00963B76">
      <w:pPr>
        <w:pStyle w:val="Tekstpodstawowy"/>
        <w:spacing w:after="0"/>
        <w:jc w:val="both"/>
        <w:rPr>
          <w:rFonts w:ascii="Arial" w:hAnsi="Arial" w:cs="Arial"/>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19</w:t>
      </w:r>
    </w:p>
    <w:p w:rsidR="00771B0F" w:rsidRPr="00E9194B" w:rsidRDefault="00771B0F" w:rsidP="00963B76">
      <w:pPr>
        <w:pStyle w:val="Tekstpodstawowy"/>
        <w:spacing w:after="0"/>
        <w:jc w:val="both"/>
        <w:rPr>
          <w:rFonts w:ascii="Arial" w:hAnsi="Arial" w:cs="Arial"/>
          <w:sz w:val="20"/>
          <w:szCs w:val="20"/>
        </w:rPr>
      </w:pPr>
    </w:p>
    <w:p w:rsidR="00963B76" w:rsidRPr="00E9194B" w:rsidRDefault="00963B76" w:rsidP="00F704CA">
      <w:pPr>
        <w:pStyle w:val="Pa8"/>
        <w:rPr>
          <w:rFonts w:ascii="Arial" w:hAnsi="Arial" w:cs="Arial"/>
          <w:sz w:val="20"/>
          <w:szCs w:val="20"/>
        </w:rPr>
      </w:pPr>
      <w:r w:rsidRPr="00E9194B">
        <w:rPr>
          <w:rFonts w:ascii="Arial" w:hAnsi="Arial" w:cs="Arial"/>
          <w:sz w:val="20"/>
          <w:szCs w:val="20"/>
        </w:rPr>
        <w:t>W odniesieniu do zapisów Załącznika nr 1 do SIWZ - Szczegółowy opis przedmiotu ,część 2 pkt. 3.3 - zwracamy się z prośbą o dopisanie do treści klauzuli sprzętu przenośnego następującego:</w:t>
      </w:r>
    </w:p>
    <w:p w:rsidR="00963B76" w:rsidRPr="00E9194B" w:rsidRDefault="00963B76" w:rsidP="00F704CA">
      <w:pPr>
        <w:pStyle w:val="Pa8"/>
        <w:rPr>
          <w:rFonts w:ascii="Arial" w:hAnsi="Arial" w:cs="Arial"/>
          <w:sz w:val="20"/>
          <w:szCs w:val="20"/>
        </w:rPr>
      </w:pPr>
      <w:r w:rsidRPr="00E9194B">
        <w:rPr>
          <w:rFonts w:ascii="Arial" w:hAnsi="Arial" w:cs="Arial"/>
          <w:sz w:val="20"/>
          <w:szCs w:val="20"/>
        </w:rPr>
        <w:t>„W każdym przypadku utraty sprzętu (w tym również telefonów) w wyniku kradzieży z włamaniem lub rabunku Ubezpieczony ponosi udział własny w wysokości 25% wartości szkody, nie mniejszy jed</w:t>
      </w:r>
      <w:r w:rsidRPr="00E9194B">
        <w:rPr>
          <w:rFonts w:ascii="Arial" w:hAnsi="Arial" w:cs="Arial"/>
          <w:sz w:val="20"/>
          <w:szCs w:val="20"/>
        </w:rPr>
        <w:softHyphen/>
        <w:t>nak od ustalonego w polisie. Ubezpieczyciel nie odpowiada za szkody objęte ubezpieczeniem Auto-Casco i OC sprawcy szkody oraz powstałe wskutek niewłaściwego, nie</w:t>
      </w:r>
      <w:r w:rsidRPr="00E9194B">
        <w:rPr>
          <w:rFonts w:ascii="Arial" w:hAnsi="Arial" w:cs="Arial"/>
          <w:sz w:val="20"/>
          <w:szCs w:val="20"/>
        </w:rPr>
        <w:softHyphen/>
        <w:t>zgodnego z zaleceniami producenta opakowania lub jego braku.”</w:t>
      </w:r>
    </w:p>
    <w:p w:rsidR="00F704CA" w:rsidRDefault="00F704CA" w:rsidP="00F704CA">
      <w:pPr>
        <w:pStyle w:val="Default"/>
        <w:jc w:val="both"/>
        <w:rPr>
          <w:rFonts w:ascii="Arial" w:hAnsi="Arial" w:cs="Arial"/>
          <w:b/>
          <w:sz w:val="20"/>
          <w:szCs w:val="20"/>
        </w:rPr>
      </w:pPr>
    </w:p>
    <w:p w:rsidR="00F704CA" w:rsidRPr="00E9194B" w:rsidRDefault="00F704CA" w:rsidP="00F704CA">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19</w:t>
      </w:r>
    </w:p>
    <w:p w:rsidR="00F704CA" w:rsidRDefault="00F704CA" w:rsidP="00CF3819">
      <w:pPr>
        <w:pStyle w:val="Default"/>
        <w:jc w:val="both"/>
        <w:rPr>
          <w:rFonts w:ascii="Arial" w:hAnsi="Arial" w:cs="Arial"/>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963B76" w:rsidRPr="00E9194B" w:rsidRDefault="00963B76" w:rsidP="00963B76">
      <w:pPr>
        <w:pStyle w:val="Default"/>
        <w:rPr>
          <w:rFonts w:ascii="Arial" w:hAnsi="Arial" w:cs="Arial"/>
          <w:color w:val="auto"/>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20</w:t>
      </w:r>
    </w:p>
    <w:p w:rsidR="00F704CA" w:rsidRDefault="00F704CA" w:rsidP="00F704CA">
      <w:pPr>
        <w:pStyle w:val="Pa8"/>
        <w:rPr>
          <w:rFonts w:ascii="Arial" w:hAnsi="Arial" w:cs="Arial"/>
          <w:sz w:val="20"/>
          <w:szCs w:val="20"/>
        </w:rPr>
      </w:pPr>
    </w:p>
    <w:p w:rsidR="00963B76" w:rsidRPr="00E9194B" w:rsidRDefault="00963B76" w:rsidP="00F704CA">
      <w:pPr>
        <w:pStyle w:val="Pa8"/>
        <w:rPr>
          <w:rFonts w:ascii="Arial" w:hAnsi="Arial" w:cs="Arial"/>
          <w:sz w:val="20"/>
          <w:szCs w:val="20"/>
        </w:rPr>
      </w:pPr>
      <w:r w:rsidRPr="00E9194B">
        <w:rPr>
          <w:rFonts w:ascii="Arial" w:hAnsi="Arial" w:cs="Arial"/>
          <w:sz w:val="20"/>
          <w:szCs w:val="20"/>
        </w:rPr>
        <w:t>W odniesieniu do zapisów Załącznika nr 1 do SIWZ - Szczegółowy opis przedmiotu ,część 2 pkt. 3.3 - zwracamy się z prośbą o dopisanie do treści klauzuli tymczasowego magazynowania lub chwilowej przerwy w eksploatacji sprzętu następującego:</w:t>
      </w:r>
    </w:p>
    <w:p w:rsidR="00963B76" w:rsidRPr="00E9194B" w:rsidRDefault="00963B76" w:rsidP="00963B76">
      <w:pPr>
        <w:pStyle w:val="Pa8"/>
        <w:ind w:left="360"/>
        <w:rPr>
          <w:rFonts w:ascii="Arial" w:hAnsi="Arial" w:cs="Arial"/>
          <w:sz w:val="20"/>
          <w:szCs w:val="20"/>
        </w:rPr>
      </w:pPr>
      <w:r w:rsidRPr="00E9194B">
        <w:rPr>
          <w:rFonts w:ascii="Arial" w:hAnsi="Arial" w:cs="Arial"/>
          <w:sz w:val="20"/>
          <w:szCs w:val="20"/>
        </w:rPr>
        <w:t>Ubezpieczający zobowiązany jest w terminie 7 dni roboczych od dnia zajścia zmian powiadomić PZU SA o dacie rozpoczęcia tym</w:t>
      </w:r>
      <w:r w:rsidRPr="00E9194B">
        <w:rPr>
          <w:rFonts w:ascii="Arial" w:hAnsi="Arial" w:cs="Arial"/>
          <w:sz w:val="20"/>
          <w:szCs w:val="20"/>
        </w:rPr>
        <w:softHyphen/>
        <w:t>czasowego magazynowania oraz o miejscu magazynowania jeżeli jest ono inne niż określone w polisie. Zaniechanie tego obowiązku powoduje wygaśnięcie ochrony ubezpieczeniowej sprzętu ubezpie</w:t>
      </w:r>
      <w:r w:rsidRPr="00E9194B">
        <w:rPr>
          <w:rFonts w:ascii="Arial" w:hAnsi="Arial" w:cs="Arial"/>
          <w:sz w:val="20"/>
          <w:szCs w:val="20"/>
        </w:rPr>
        <w:softHyphen/>
        <w:t>czonego na podstawie niniejszej Klauzuli. Ubezpieczyciel nie ponosi odpowiedzialności za sprzęt magazynowany w celach handlowych lub najmu lub leasingu.</w:t>
      </w:r>
    </w:p>
    <w:p w:rsidR="00F704CA" w:rsidRDefault="00F704CA" w:rsidP="00F704CA">
      <w:pPr>
        <w:pStyle w:val="Default"/>
        <w:jc w:val="both"/>
        <w:rPr>
          <w:rFonts w:ascii="Arial" w:hAnsi="Arial" w:cs="Arial"/>
          <w:b/>
          <w:sz w:val="20"/>
          <w:szCs w:val="20"/>
        </w:rPr>
      </w:pPr>
    </w:p>
    <w:p w:rsidR="00F704CA" w:rsidRPr="00E9194B" w:rsidRDefault="00F704CA" w:rsidP="00F704CA">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20</w:t>
      </w:r>
    </w:p>
    <w:p w:rsidR="00F704CA" w:rsidRPr="00E9194B" w:rsidRDefault="00F704CA" w:rsidP="00F704CA">
      <w:pPr>
        <w:pStyle w:val="Default"/>
        <w:jc w:val="both"/>
        <w:rPr>
          <w:rFonts w:ascii="Arial" w:hAnsi="Arial" w:cs="Arial"/>
          <w:color w:val="auto"/>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F704CA" w:rsidRDefault="00F704CA" w:rsidP="00F704CA">
      <w:pPr>
        <w:jc w:val="both"/>
        <w:rPr>
          <w:rFonts w:ascii="Arial" w:hAnsi="Arial" w:cs="Arial"/>
          <w:b/>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21</w:t>
      </w:r>
    </w:p>
    <w:p w:rsidR="00F704CA" w:rsidRPr="00E9194B" w:rsidRDefault="00F704CA" w:rsidP="00963B76">
      <w:pPr>
        <w:pStyle w:val="Default"/>
        <w:rPr>
          <w:rFonts w:ascii="Arial" w:hAnsi="Arial" w:cs="Arial"/>
          <w:color w:val="auto"/>
          <w:sz w:val="20"/>
          <w:szCs w:val="20"/>
        </w:rPr>
      </w:pPr>
    </w:p>
    <w:p w:rsidR="00963B76" w:rsidRPr="00E9194B" w:rsidRDefault="00963B76" w:rsidP="00F704CA">
      <w:pPr>
        <w:pStyle w:val="Pa27"/>
        <w:ind w:left="360"/>
        <w:rPr>
          <w:rFonts w:ascii="Arial" w:hAnsi="Arial" w:cs="Arial"/>
          <w:sz w:val="20"/>
          <w:szCs w:val="20"/>
        </w:rPr>
      </w:pPr>
      <w:r w:rsidRPr="00E9194B">
        <w:rPr>
          <w:rFonts w:ascii="Arial" w:hAnsi="Arial" w:cs="Arial"/>
          <w:sz w:val="20"/>
          <w:szCs w:val="20"/>
        </w:rPr>
        <w:t>W odniesieniu do zapisów Załącznika nr 1 do SIWZ - Szczegółowy opis przedmiotu ,część 2 pkt. 3.3 - zwracamy się z prośbą o dopisanie do treści klauzuli ubezpieczenia urządzeń elektronicznych od daty dostawy do daty włączenia do planowanej eksploatacji następującego:</w:t>
      </w:r>
    </w:p>
    <w:p w:rsidR="00963B76" w:rsidRPr="00E9194B" w:rsidRDefault="00963B76" w:rsidP="00963B76">
      <w:pPr>
        <w:pStyle w:val="Pa27"/>
        <w:ind w:left="360"/>
        <w:rPr>
          <w:rFonts w:ascii="Arial" w:hAnsi="Arial" w:cs="Arial"/>
          <w:sz w:val="20"/>
          <w:szCs w:val="20"/>
        </w:rPr>
      </w:pPr>
      <w:r w:rsidRPr="00E9194B">
        <w:rPr>
          <w:rFonts w:ascii="Arial" w:hAnsi="Arial" w:cs="Arial"/>
          <w:sz w:val="20"/>
          <w:szCs w:val="20"/>
        </w:rPr>
        <w:t>„- sprzęt elektroniczny/części są magazynowane w oryginalnych opakowaniach i pomieszczeniach do tego przystosowa</w:t>
      </w:r>
      <w:r w:rsidRPr="00E9194B">
        <w:rPr>
          <w:rFonts w:ascii="Arial" w:hAnsi="Arial" w:cs="Arial"/>
          <w:sz w:val="20"/>
          <w:szCs w:val="20"/>
        </w:rPr>
        <w:softHyphen/>
        <w:t xml:space="preserve">nych, </w:t>
      </w:r>
    </w:p>
    <w:p w:rsidR="00963B76" w:rsidRPr="00E9194B" w:rsidRDefault="00963B76" w:rsidP="00963B76">
      <w:pPr>
        <w:pStyle w:val="Pa27"/>
        <w:ind w:left="360"/>
        <w:rPr>
          <w:rFonts w:ascii="Arial" w:hAnsi="Arial" w:cs="Arial"/>
          <w:sz w:val="20"/>
          <w:szCs w:val="20"/>
        </w:rPr>
      </w:pPr>
      <w:r w:rsidRPr="00E9194B">
        <w:rPr>
          <w:rFonts w:ascii="Arial" w:hAnsi="Arial" w:cs="Arial"/>
          <w:sz w:val="20"/>
          <w:szCs w:val="20"/>
        </w:rPr>
        <w:t>- termin magazynowania i montażu nie przekracza 6-ciu m-</w:t>
      </w:r>
      <w:proofErr w:type="spellStart"/>
      <w:r w:rsidRPr="00E9194B">
        <w:rPr>
          <w:rFonts w:ascii="Arial" w:hAnsi="Arial" w:cs="Arial"/>
          <w:sz w:val="20"/>
          <w:szCs w:val="20"/>
        </w:rPr>
        <w:t>cy</w:t>
      </w:r>
      <w:proofErr w:type="spellEnd"/>
      <w:r w:rsidRPr="00E9194B">
        <w:rPr>
          <w:rFonts w:ascii="Arial" w:hAnsi="Arial" w:cs="Arial"/>
          <w:sz w:val="20"/>
          <w:szCs w:val="20"/>
        </w:rPr>
        <w:t xml:space="preserve"> od daty dostawy. O przedłużeniu tego okresu Ubezpieczyciel musi być poinformowany przez Ubezpieczającego w terminie 24 godzin. Ubezpieczyciel przedłuża ochronę ubezpieczeniową ponad te 6 m-</w:t>
      </w:r>
      <w:proofErr w:type="spellStart"/>
      <w:r w:rsidRPr="00E9194B">
        <w:rPr>
          <w:rFonts w:ascii="Arial" w:hAnsi="Arial" w:cs="Arial"/>
          <w:sz w:val="20"/>
          <w:szCs w:val="20"/>
        </w:rPr>
        <w:t>cy</w:t>
      </w:r>
      <w:proofErr w:type="spellEnd"/>
      <w:r w:rsidRPr="00E9194B">
        <w:rPr>
          <w:rFonts w:ascii="Arial" w:hAnsi="Arial" w:cs="Arial"/>
          <w:sz w:val="20"/>
          <w:szCs w:val="20"/>
        </w:rPr>
        <w:t xml:space="preserve"> ale zastrzega sobie prawo ustanowienia warunków,”</w:t>
      </w:r>
    </w:p>
    <w:p w:rsidR="00F704CA" w:rsidRDefault="00F704CA" w:rsidP="00F704CA">
      <w:pPr>
        <w:pStyle w:val="Default"/>
        <w:jc w:val="both"/>
        <w:rPr>
          <w:rFonts w:ascii="Arial" w:hAnsi="Arial" w:cs="Arial"/>
          <w:b/>
          <w:sz w:val="20"/>
          <w:szCs w:val="20"/>
        </w:rPr>
      </w:pPr>
    </w:p>
    <w:p w:rsidR="00F704CA" w:rsidRPr="00E9194B" w:rsidRDefault="00F704CA" w:rsidP="00F704CA">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21</w:t>
      </w:r>
    </w:p>
    <w:p w:rsidR="00F704CA" w:rsidRPr="00E9194B" w:rsidRDefault="00F704CA" w:rsidP="00F704CA">
      <w:pPr>
        <w:pStyle w:val="Default"/>
        <w:jc w:val="both"/>
        <w:rPr>
          <w:rFonts w:ascii="Arial" w:hAnsi="Arial" w:cs="Arial"/>
          <w:color w:val="auto"/>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F704CA" w:rsidRDefault="00F704CA" w:rsidP="00F704CA">
      <w:pPr>
        <w:jc w:val="both"/>
        <w:rPr>
          <w:rFonts w:ascii="Arial" w:hAnsi="Arial" w:cs="Arial"/>
          <w:b/>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lastRenderedPageBreak/>
        <w:t xml:space="preserve">Pytanie </w:t>
      </w:r>
      <w:r>
        <w:rPr>
          <w:rFonts w:ascii="Arial" w:hAnsi="Arial" w:cs="Arial"/>
          <w:b/>
          <w:sz w:val="20"/>
          <w:szCs w:val="20"/>
        </w:rPr>
        <w:t>nr 22</w:t>
      </w:r>
    </w:p>
    <w:p w:rsidR="00963B76" w:rsidRPr="00E9194B" w:rsidRDefault="00963B76" w:rsidP="00F704CA">
      <w:pPr>
        <w:pStyle w:val="Default"/>
        <w:jc w:val="both"/>
        <w:rPr>
          <w:rFonts w:ascii="Arial" w:hAnsi="Arial" w:cs="Arial"/>
          <w:color w:val="auto"/>
          <w:sz w:val="20"/>
          <w:szCs w:val="20"/>
        </w:rPr>
      </w:pPr>
    </w:p>
    <w:p w:rsidR="00963B76" w:rsidRPr="00E9194B" w:rsidRDefault="00963B76" w:rsidP="00F704CA">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2 pkt. 3.3 - zwracamy się z prośbą o ustanowienie limitu w wysokości 250 000 zł dla klauzuli przemieszczenia mienia</w:t>
      </w:r>
    </w:p>
    <w:p w:rsidR="00963B76" w:rsidRDefault="00963B76" w:rsidP="00963B76">
      <w:pPr>
        <w:pStyle w:val="Default"/>
        <w:ind w:left="360"/>
        <w:jc w:val="both"/>
        <w:rPr>
          <w:rFonts w:ascii="Arial" w:hAnsi="Arial" w:cs="Arial"/>
          <w:color w:val="auto"/>
          <w:sz w:val="20"/>
          <w:szCs w:val="20"/>
        </w:rPr>
      </w:pPr>
    </w:p>
    <w:p w:rsidR="00F704CA" w:rsidRPr="00E9194B" w:rsidRDefault="00F704CA" w:rsidP="00F704CA">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 nr 22</w:t>
      </w:r>
    </w:p>
    <w:p w:rsidR="00F704CA" w:rsidRPr="00E9194B" w:rsidRDefault="00F704CA" w:rsidP="00F704CA">
      <w:pPr>
        <w:pStyle w:val="Default"/>
        <w:jc w:val="both"/>
        <w:rPr>
          <w:rFonts w:ascii="Arial" w:hAnsi="Arial" w:cs="Arial"/>
          <w:color w:val="auto"/>
          <w:sz w:val="20"/>
          <w:szCs w:val="20"/>
        </w:rPr>
      </w:pPr>
      <w:r>
        <w:rPr>
          <w:rFonts w:ascii="Arial" w:hAnsi="Arial" w:cs="Arial"/>
          <w:color w:val="auto"/>
          <w:sz w:val="20"/>
          <w:szCs w:val="20"/>
        </w:rPr>
        <w:t>Zamawiający nie wyraż</w:t>
      </w:r>
      <w:r w:rsidRPr="00E9194B">
        <w:rPr>
          <w:rFonts w:ascii="Arial" w:hAnsi="Arial" w:cs="Arial"/>
          <w:color w:val="auto"/>
          <w:sz w:val="20"/>
          <w:szCs w:val="20"/>
        </w:rPr>
        <w:t xml:space="preserve">a zgody na wnioskowaną modyfikację </w:t>
      </w:r>
    </w:p>
    <w:p w:rsidR="00F704CA" w:rsidRDefault="00F704CA" w:rsidP="00F704CA">
      <w:pPr>
        <w:jc w:val="both"/>
        <w:rPr>
          <w:rFonts w:ascii="Arial" w:hAnsi="Arial" w:cs="Arial"/>
          <w:b/>
          <w:sz w:val="20"/>
          <w:szCs w:val="20"/>
        </w:rPr>
      </w:pPr>
    </w:p>
    <w:p w:rsidR="00F704CA" w:rsidRPr="00E9194B"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23</w:t>
      </w:r>
    </w:p>
    <w:p w:rsidR="00963B76" w:rsidRPr="00E9194B" w:rsidRDefault="00963B76" w:rsidP="00F704CA">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2 pkt. 3.3 - zwracamy się z prośbą o zmianę terminu zgłaszania szkód w klauzuli zgłaszania szkód z 7 dni do 3 dni</w:t>
      </w:r>
    </w:p>
    <w:p w:rsidR="00963B76" w:rsidRDefault="00963B76" w:rsidP="00F704CA">
      <w:pPr>
        <w:pStyle w:val="Default"/>
        <w:jc w:val="both"/>
        <w:rPr>
          <w:rFonts w:ascii="Arial" w:hAnsi="Arial" w:cs="Arial"/>
          <w:color w:val="auto"/>
          <w:sz w:val="20"/>
          <w:szCs w:val="20"/>
        </w:rPr>
      </w:pPr>
    </w:p>
    <w:p w:rsidR="003E2AD9" w:rsidRPr="00E9194B" w:rsidRDefault="003E2AD9" w:rsidP="003E2AD9">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F2071A">
        <w:rPr>
          <w:rFonts w:ascii="Arial" w:hAnsi="Arial" w:cs="Arial"/>
          <w:b/>
          <w:sz w:val="20"/>
          <w:szCs w:val="20"/>
        </w:rPr>
        <w:t xml:space="preserve"> nr 23</w:t>
      </w:r>
    </w:p>
    <w:p w:rsidR="003E2AD9" w:rsidRDefault="003E2AD9" w:rsidP="003E2AD9">
      <w:pPr>
        <w:rPr>
          <w:rFonts w:ascii="Arial" w:hAnsi="Arial" w:cs="Arial"/>
          <w:sz w:val="20"/>
          <w:szCs w:val="20"/>
        </w:rPr>
      </w:pPr>
      <w:r>
        <w:rPr>
          <w:rFonts w:ascii="Arial" w:hAnsi="Arial" w:cs="Arial"/>
          <w:sz w:val="20"/>
          <w:szCs w:val="20"/>
        </w:rPr>
        <w:t>Zamawiający ok</w:t>
      </w:r>
      <w:r w:rsidRPr="00E9194B">
        <w:rPr>
          <w:rFonts w:ascii="Arial" w:hAnsi="Arial" w:cs="Arial"/>
          <w:sz w:val="20"/>
          <w:szCs w:val="20"/>
        </w:rPr>
        <w:t>reśla termin zgłaszania sz</w:t>
      </w:r>
      <w:r>
        <w:rPr>
          <w:rFonts w:ascii="Arial" w:hAnsi="Arial" w:cs="Arial"/>
          <w:sz w:val="20"/>
          <w:szCs w:val="20"/>
        </w:rPr>
        <w:t>k</w:t>
      </w:r>
      <w:r w:rsidRPr="00E9194B">
        <w:rPr>
          <w:rFonts w:ascii="Arial" w:hAnsi="Arial" w:cs="Arial"/>
          <w:sz w:val="20"/>
          <w:szCs w:val="20"/>
        </w:rPr>
        <w:t>ód na 5 dni roboczych</w:t>
      </w:r>
      <w:r>
        <w:rPr>
          <w:rFonts w:ascii="Arial" w:hAnsi="Arial" w:cs="Arial"/>
          <w:sz w:val="20"/>
          <w:szCs w:val="20"/>
        </w:rPr>
        <w:t>.</w:t>
      </w:r>
    </w:p>
    <w:p w:rsidR="003E2AD9" w:rsidRDefault="003E2AD9" w:rsidP="003E2AD9">
      <w:pPr>
        <w:rPr>
          <w:rFonts w:ascii="Arial" w:hAnsi="Arial" w:cs="Arial"/>
          <w:sz w:val="20"/>
          <w:szCs w:val="20"/>
        </w:rPr>
      </w:pPr>
      <w:r w:rsidRPr="00E9194B">
        <w:rPr>
          <w:rFonts w:ascii="Arial" w:hAnsi="Arial" w:cs="Arial"/>
          <w:sz w:val="20"/>
          <w:szCs w:val="20"/>
        </w:rPr>
        <w:t xml:space="preserve"> </w:t>
      </w:r>
    </w:p>
    <w:p w:rsidR="00F704CA" w:rsidRDefault="00F704CA" w:rsidP="00F704CA">
      <w:pPr>
        <w:pStyle w:val="Default"/>
        <w:jc w:val="both"/>
        <w:rPr>
          <w:rFonts w:ascii="Arial" w:hAnsi="Arial" w:cs="Arial"/>
          <w:color w:val="auto"/>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24</w:t>
      </w:r>
    </w:p>
    <w:p w:rsidR="00F704CA" w:rsidRPr="00E9194B" w:rsidRDefault="00F704CA" w:rsidP="00F704CA">
      <w:pPr>
        <w:pStyle w:val="Default"/>
        <w:jc w:val="both"/>
        <w:rPr>
          <w:rFonts w:ascii="Arial" w:hAnsi="Arial" w:cs="Arial"/>
          <w:color w:val="auto"/>
          <w:sz w:val="20"/>
          <w:szCs w:val="20"/>
        </w:rPr>
      </w:pPr>
    </w:p>
    <w:p w:rsidR="00963B76" w:rsidRPr="00E9194B" w:rsidRDefault="00963B76" w:rsidP="00F704CA">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2 pkt. zwracamy się z prośbą o wprowadzenie franszyzy redukcyjnej w wysokości 500 zł dla sprzętu medycznego i 300 zł w przypadku pozostałego sprzętu.</w:t>
      </w:r>
    </w:p>
    <w:p w:rsidR="003E2AD9" w:rsidRDefault="003E2AD9" w:rsidP="003E2AD9">
      <w:pPr>
        <w:pStyle w:val="Default"/>
        <w:jc w:val="both"/>
        <w:rPr>
          <w:rFonts w:ascii="Arial" w:hAnsi="Arial" w:cs="Arial"/>
          <w:b/>
          <w:sz w:val="20"/>
          <w:szCs w:val="20"/>
        </w:rPr>
      </w:pPr>
    </w:p>
    <w:p w:rsidR="003E2AD9" w:rsidRPr="00E9194B" w:rsidRDefault="003E2AD9" w:rsidP="003E2AD9">
      <w:pPr>
        <w:pStyle w:val="Default"/>
        <w:jc w:val="both"/>
        <w:rPr>
          <w:rFonts w:ascii="Arial" w:hAnsi="Arial" w:cs="Arial"/>
          <w:color w:val="auto"/>
          <w:sz w:val="20"/>
          <w:szCs w:val="20"/>
        </w:rPr>
      </w:pPr>
      <w:r w:rsidRPr="008B5E4E">
        <w:rPr>
          <w:rFonts w:ascii="Arial" w:hAnsi="Arial" w:cs="Arial"/>
          <w:b/>
          <w:sz w:val="20"/>
          <w:szCs w:val="20"/>
        </w:rPr>
        <w:t>Odp</w:t>
      </w:r>
      <w:r>
        <w:rPr>
          <w:rFonts w:ascii="Arial" w:hAnsi="Arial" w:cs="Arial"/>
          <w:b/>
          <w:sz w:val="20"/>
          <w:szCs w:val="20"/>
        </w:rPr>
        <w:t>owiedź</w:t>
      </w:r>
      <w:r w:rsidR="00F2071A">
        <w:rPr>
          <w:rFonts w:ascii="Arial" w:hAnsi="Arial" w:cs="Arial"/>
          <w:b/>
          <w:sz w:val="20"/>
          <w:szCs w:val="20"/>
        </w:rPr>
        <w:t xml:space="preserve"> nr 24</w:t>
      </w:r>
    </w:p>
    <w:p w:rsidR="003E2AD9" w:rsidRDefault="003E2AD9" w:rsidP="003E2AD9">
      <w:pPr>
        <w:rPr>
          <w:rFonts w:ascii="Arial" w:hAnsi="Arial" w:cs="Arial"/>
          <w:sz w:val="20"/>
          <w:szCs w:val="20"/>
        </w:rPr>
      </w:pPr>
      <w:r>
        <w:rPr>
          <w:rFonts w:ascii="Arial" w:hAnsi="Arial" w:cs="Arial"/>
          <w:sz w:val="20"/>
          <w:szCs w:val="20"/>
        </w:rPr>
        <w:t>Zamawiający nie wyraża zgody na wnioskowaną zmianę.</w:t>
      </w:r>
    </w:p>
    <w:p w:rsidR="00963B76" w:rsidRDefault="00963B76" w:rsidP="00963B76">
      <w:pPr>
        <w:pStyle w:val="Default"/>
        <w:jc w:val="both"/>
        <w:rPr>
          <w:rFonts w:ascii="Arial" w:hAnsi="Arial" w:cs="Arial"/>
          <w:color w:val="auto"/>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25</w:t>
      </w:r>
    </w:p>
    <w:p w:rsidR="00F704CA" w:rsidRPr="00E9194B" w:rsidRDefault="003966FD" w:rsidP="00963B76">
      <w:pPr>
        <w:pStyle w:val="Default"/>
        <w:jc w:val="both"/>
        <w:rPr>
          <w:rFonts w:ascii="Arial" w:hAnsi="Arial" w:cs="Arial"/>
          <w:color w:val="auto"/>
          <w:sz w:val="20"/>
          <w:szCs w:val="20"/>
        </w:rPr>
      </w:pPr>
      <w:r>
        <w:rPr>
          <w:rFonts w:ascii="Arial" w:hAnsi="Arial" w:cs="Arial"/>
          <w:color w:val="auto"/>
          <w:sz w:val="20"/>
          <w:szCs w:val="20"/>
        </w:rPr>
        <w:t xml:space="preserve"> </w:t>
      </w:r>
    </w:p>
    <w:p w:rsidR="00963B76" w:rsidRPr="00E9194B" w:rsidRDefault="00963B76" w:rsidP="00F704CA">
      <w:pPr>
        <w:pStyle w:val="Default"/>
        <w:jc w:val="both"/>
        <w:rPr>
          <w:rFonts w:ascii="Arial" w:hAnsi="Arial" w:cs="Arial"/>
          <w:color w:val="auto"/>
          <w:sz w:val="20"/>
          <w:szCs w:val="20"/>
        </w:rPr>
      </w:pPr>
      <w:r w:rsidRPr="00E9194B">
        <w:rPr>
          <w:rFonts w:ascii="Arial" w:hAnsi="Arial" w:cs="Arial"/>
          <w:color w:val="auto"/>
          <w:sz w:val="20"/>
          <w:szCs w:val="20"/>
        </w:rPr>
        <w:t>W odniesieniu do zapisów Załącznika nr 1 do SIWZ - Szczegółowy opis przedmiotu ,część 3 zwracamy się z prośbą o podanie dodatkowych informacji:</w:t>
      </w:r>
    </w:p>
    <w:p w:rsidR="00963B76" w:rsidRPr="00E9194B" w:rsidRDefault="00963B76" w:rsidP="00963B76">
      <w:pPr>
        <w:pStyle w:val="Akapitzlist"/>
        <w:spacing w:line="240" w:lineRule="auto"/>
        <w:rPr>
          <w:rFonts w:ascii="Arial" w:hAnsi="Arial" w:cs="Arial"/>
          <w:color w:val="auto"/>
          <w:sz w:val="20"/>
          <w:szCs w:val="20"/>
        </w:rPr>
      </w:pPr>
    </w:p>
    <w:p w:rsidR="00963B76" w:rsidRPr="00E9194B" w:rsidRDefault="00963B76" w:rsidP="00963B76">
      <w:pPr>
        <w:pStyle w:val="Default"/>
        <w:numPr>
          <w:ilvl w:val="0"/>
          <w:numId w:val="18"/>
        </w:numPr>
        <w:jc w:val="both"/>
        <w:rPr>
          <w:rFonts w:ascii="Arial" w:hAnsi="Arial" w:cs="Arial"/>
          <w:color w:val="auto"/>
          <w:sz w:val="20"/>
          <w:szCs w:val="20"/>
        </w:rPr>
      </w:pPr>
      <w:r w:rsidRPr="00E9194B">
        <w:rPr>
          <w:rFonts w:ascii="Arial" w:hAnsi="Arial" w:cs="Arial"/>
          <w:color w:val="auto"/>
          <w:sz w:val="20"/>
          <w:szCs w:val="20"/>
        </w:rPr>
        <w:t>czy w łodzi zamontowany jest silnik przyczepny, jeśli tak to jaka jest jego wartość</w:t>
      </w:r>
    </w:p>
    <w:p w:rsidR="00963B76" w:rsidRPr="00E9194B" w:rsidRDefault="00963B76" w:rsidP="00963B76">
      <w:pPr>
        <w:pStyle w:val="Default"/>
        <w:numPr>
          <w:ilvl w:val="0"/>
          <w:numId w:val="18"/>
        </w:numPr>
        <w:jc w:val="both"/>
        <w:rPr>
          <w:rFonts w:ascii="Arial" w:hAnsi="Arial" w:cs="Arial"/>
          <w:color w:val="auto"/>
          <w:spacing w:val="4"/>
          <w:sz w:val="20"/>
          <w:szCs w:val="20"/>
          <w:lang w:eastAsia="en-US"/>
        </w:rPr>
      </w:pPr>
      <w:r w:rsidRPr="00E9194B">
        <w:rPr>
          <w:rFonts w:ascii="Arial" w:hAnsi="Arial" w:cs="Arial"/>
          <w:color w:val="auto"/>
          <w:spacing w:val="4"/>
          <w:sz w:val="20"/>
          <w:szCs w:val="20"/>
          <w:lang w:eastAsia="en-US"/>
        </w:rPr>
        <w:t>jakie są zabezpieczenia przeciw kradzieżowe miejsca przechowywania łodzi zarówno w czasie eksploatacji jak i w okresie wyłączenia z eksploatacji</w:t>
      </w:r>
    </w:p>
    <w:p w:rsidR="00963B76" w:rsidRPr="00E9194B" w:rsidRDefault="00963B76" w:rsidP="00963B76">
      <w:pPr>
        <w:pStyle w:val="Default"/>
        <w:numPr>
          <w:ilvl w:val="0"/>
          <w:numId w:val="18"/>
        </w:numPr>
        <w:jc w:val="both"/>
        <w:rPr>
          <w:rFonts w:ascii="Arial" w:hAnsi="Arial" w:cs="Arial"/>
          <w:color w:val="auto"/>
          <w:sz w:val="20"/>
          <w:szCs w:val="20"/>
        </w:rPr>
      </w:pPr>
      <w:r w:rsidRPr="00E9194B">
        <w:rPr>
          <w:rFonts w:ascii="Arial" w:hAnsi="Arial" w:cs="Arial"/>
          <w:color w:val="auto"/>
          <w:sz w:val="20"/>
          <w:szCs w:val="20"/>
        </w:rPr>
        <w:t xml:space="preserve">opis zabezpieczeń łodzi </w:t>
      </w:r>
    </w:p>
    <w:p w:rsidR="003E2AD9" w:rsidRDefault="003E2AD9" w:rsidP="003E2AD9">
      <w:pPr>
        <w:pStyle w:val="Default"/>
        <w:jc w:val="both"/>
        <w:rPr>
          <w:rFonts w:ascii="Arial" w:hAnsi="Arial" w:cs="Arial"/>
          <w:b/>
          <w:sz w:val="20"/>
          <w:szCs w:val="20"/>
        </w:rPr>
      </w:pPr>
    </w:p>
    <w:p w:rsidR="003E2AD9" w:rsidRDefault="003E2AD9" w:rsidP="003E2AD9">
      <w:pPr>
        <w:pStyle w:val="Default"/>
        <w:jc w:val="both"/>
        <w:rPr>
          <w:rFonts w:ascii="Arial" w:hAnsi="Arial" w:cs="Arial"/>
          <w:b/>
          <w:sz w:val="20"/>
          <w:szCs w:val="20"/>
        </w:rPr>
      </w:pPr>
      <w:r w:rsidRPr="008B5E4E">
        <w:rPr>
          <w:rFonts w:ascii="Arial" w:hAnsi="Arial" w:cs="Arial"/>
          <w:b/>
          <w:sz w:val="20"/>
          <w:szCs w:val="20"/>
        </w:rPr>
        <w:t>Odp</w:t>
      </w:r>
      <w:r>
        <w:rPr>
          <w:rFonts w:ascii="Arial" w:hAnsi="Arial" w:cs="Arial"/>
          <w:b/>
          <w:sz w:val="20"/>
          <w:szCs w:val="20"/>
        </w:rPr>
        <w:t>owiedź</w:t>
      </w:r>
      <w:r w:rsidR="00F2071A">
        <w:rPr>
          <w:rFonts w:ascii="Arial" w:hAnsi="Arial" w:cs="Arial"/>
          <w:b/>
          <w:sz w:val="20"/>
          <w:szCs w:val="20"/>
        </w:rPr>
        <w:t xml:space="preserve"> nr 25</w:t>
      </w:r>
    </w:p>
    <w:p w:rsidR="003E2AD9" w:rsidRPr="003966FD" w:rsidRDefault="003E2AD9" w:rsidP="003E2AD9">
      <w:pPr>
        <w:pStyle w:val="Default"/>
        <w:jc w:val="both"/>
        <w:rPr>
          <w:rFonts w:ascii="Arial" w:hAnsi="Arial" w:cs="Arial"/>
          <w:color w:val="auto"/>
          <w:sz w:val="20"/>
          <w:szCs w:val="20"/>
        </w:rPr>
      </w:pPr>
      <w:r w:rsidRPr="003966FD">
        <w:rPr>
          <w:rFonts w:ascii="Arial" w:hAnsi="Arial" w:cs="Arial"/>
          <w:color w:val="auto"/>
          <w:sz w:val="20"/>
          <w:szCs w:val="20"/>
        </w:rPr>
        <w:t>Zamawiający inform</w:t>
      </w:r>
      <w:r w:rsidR="003966FD" w:rsidRPr="003966FD">
        <w:rPr>
          <w:rFonts w:ascii="Arial" w:hAnsi="Arial" w:cs="Arial"/>
          <w:color w:val="auto"/>
          <w:sz w:val="20"/>
          <w:szCs w:val="20"/>
        </w:rPr>
        <w:t xml:space="preserve">uje iż w łodzi jest zamontowany silnik przyczepny, jednak jego wartość nie jest wyodrębniona w ewidencji środków trwałych </w:t>
      </w:r>
    </w:p>
    <w:p w:rsidR="003E2AD9" w:rsidRDefault="003966FD" w:rsidP="003966FD">
      <w:pPr>
        <w:pStyle w:val="Default"/>
        <w:jc w:val="both"/>
        <w:rPr>
          <w:rFonts w:ascii="Arial" w:hAnsi="Arial" w:cs="Arial"/>
          <w:color w:val="auto"/>
          <w:sz w:val="20"/>
          <w:szCs w:val="20"/>
        </w:rPr>
      </w:pPr>
      <w:r>
        <w:rPr>
          <w:rFonts w:ascii="Arial" w:hAnsi="Arial" w:cs="Arial"/>
          <w:color w:val="auto"/>
          <w:sz w:val="20"/>
          <w:szCs w:val="20"/>
        </w:rPr>
        <w:t>W trakcie eks</w:t>
      </w:r>
      <w:r w:rsidRPr="003966FD">
        <w:rPr>
          <w:rFonts w:ascii="Arial" w:hAnsi="Arial" w:cs="Arial"/>
          <w:color w:val="auto"/>
          <w:sz w:val="20"/>
          <w:szCs w:val="20"/>
        </w:rPr>
        <w:t>p</w:t>
      </w:r>
      <w:r>
        <w:rPr>
          <w:rFonts w:ascii="Arial" w:hAnsi="Arial" w:cs="Arial"/>
          <w:color w:val="auto"/>
          <w:sz w:val="20"/>
          <w:szCs w:val="20"/>
        </w:rPr>
        <w:t xml:space="preserve">loatacji od godziny 9 do 21 łódź jest dozorowana </w:t>
      </w:r>
      <w:r w:rsidRPr="003966FD">
        <w:rPr>
          <w:rFonts w:ascii="Arial" w:hAnsi="Arial" w:cs="Arial"/>
          <w:color w:val="auto"/>
          <w:sz w:val="20"/>
          <w:szCs w:val="20"/>
        </w:rPr>
        <w:t>p</w:t>
      </w:r>
      <w:r>
        <w:rPr>
          <w:rFonts w:ascii="Arial" w:hAnsi="Arial" w:cs="Arial"/>
          <w:color w:val="auto"/>
          <w:sz w:val="20"/>
          <w:szCs w:val="20"/>
        </w:rPr>
        <w:t xml:space="preserve">rzez jej załogę </w:t>
      </w:r>
      <w:r w:rsidRPr="003966FD">
        <w:rPr>
          <w:rFonts w:ascii="Arial" w:hAnsi="Arial" w:cs="Arial"/>
          <w:color w:val="auto"/>
          <w:sz w:val="20"/>
          <w:szCs w:val="20"/>
        </w:rPr>
        <w:t>p</w:t>
      </w:r>
      <w:r>
        <w:rPr>
          <w:rFonts w:ascii="Arial" w:hAnsi="Arial" w:cs="Arial"/>
          <w:color w:val="auto"/>
          <w:sz w:val="20"/>
          <w:szCs w:val="20"/>
        </w:rPr>
        <w:t xml:space="preserve">ozostającą w ciągłej gotowości w związku z wykonywaniem zadań ratownictwa, </w:t>
      </w:r>
      <w:r w:rsidRPr="003966FD">
        <w:rPr>
          <w:rFonts w:ascii="Arial" w:hAnsi="Arial" w:cs="Arial"/>
          <w:color w:val="auto"/>
          <w:sz w:val="20"/>
          <w:szCs w:val="20"/>
        </w:rPr>
        <w:t>p</w:t>
      </w:r>
      <w:r>
        <w:rPr>
          <w:rFonts w:ascii="Arial" w:hAnsi="Arial" w:cs="Arial"/>
          <w:color w:val="auto"/>
          <w:sz w:val="20"/>
          <w:szCs w:val="20"/>
        </w:rPr>
        <w:t xml:space="preserve">omiędzy godziną 21 a 9 rano łódź jest cumowana wraz z łodziami </w:t>
      </w:r>
      <w:r w:rsidRPr="003966FD">
        <w:rPr>
          <w:rFonts w:ascii="Arial" w:hAnsi="Arial" w:cs="Arial"/>
          <w:color w:val="auto"/>
          <w:sz w:val="20"/>
          <w:szCs w:val="20"/>
        </w:rPr>
        <w:t>p</w:t>
      </w:r>
      <w:r>
        <w:rPr>
          <w:rFonts w:ascii="Arial" w:hAnsi="Arial" w:cs="Arial"/>
          <w:color w:val="auto"/>
          <w:sz w:val="20"/>
          <w:szCs w:val="20"/>
        </w:rPr>
        <w:t xml:space="preserve">olicyjnymi i objęta właściwym dla nich dozorem. </w:t>
      </w:r>
      <w:r w:rsidR="00F2071A">
        <w:rPr>
          <w:rFonts w:ascii="Arial" w:hAnsi="Arial" w:cs="Arial"/>
          <w:color w:val="auto"/>
          <w:sz w:val="20"/>
          <w:szCs w:val="20"/>
        </w:rPr>
        <w:t>Po</w:t>
      </w:r>
      <w:r>
        <w:rPr>
          <w:rFonts w:ascii="Arial" w:hAnsi="Arial" w:cs="Arial"/>
          <w:color w:val="auto"/>
          <w:sz w:val="20"/>
          <w:szCs w:val="20"/>
        </w:rPr>
        <w:t xml:space="preserve"> okres</w:t>
      </w:r>
      <w:r w:rsidR="00F2071A">
        <w:rPr>
          <w:rFonts w:ascii="Arial" w:hAnsi="Arial" w:cs="Arial"/>
          <w:color w:val="auto"/>
          <w:sz w:val="20"/>
          <w:szCs w:val="20"/>
        </w:rPr>
        <w:t>ie</w:t>
      </w:r>
      <w:r>
        <w:rPr>
          <w:rFonts w:ascii="Arial" w:hAnsi="Arial" w:cs="Arial"/>
          <w:color w:val="auto"/>
          <w:sz w:val="20"/>
          <w:szCs w:val="20"/>
        </w:rPr>
        <w:t xml:space="preserve"> eks</w:t>
      </w:r>
      <w:r w:rsidRPr="003966FD">
        <w:rPr>
          <w:rFonts w:ascii="Arial" w:hAnsi="Arial" w:cs="Arial"/>
          <w:color w:val="auto"/>
          <w:sz w:val="20"/>
          <w:szCs w:val="20"/>
        </w:rPr>
        <w:t>p</w:t>
      </w:r>
      <w:r>
        <w:rPr>
          <w:rFonts w:ascii="Arial" w:hAnsi="Arial" w:cs="Arial"/>
          <w:color w:val="auto"/>
          <w:sz w:val="20"/>
          <w:szCs w:val="20"/>
        </w:rPr>
        <w:t xml:space="preserve">loatacji łódź jest </w:t>
      </w:r>
      <w:r w:rsidRPr="003966FD">
        <w:rPr>
          <w:rFonts w:ascii="Arial" w:hAnsi="Arial" w:cs="Arial"/>
          <w:color w:val="auto"/>
          <w:sz w:val="20"/>
          <w:szCs w:val="20"/>
        </w:rPr>
        <w:t>p</w:t>
      </w:r>
      <w:r>
        <w:rPr>
          <w:rFonts w:ascii="Arial" w:hAnsi="Arial" w:cs="Arial"/>
          <w:color w:val="auto"/>
          <w:sz w:val="20"/>
          <w:szCs w:val="20"/>
        </w:rPr>
        <w:t xml:space="preserve">rzechowywana całodobowo w </w:t>
      </w:r>
      <w:r w:rsidRPr="003966FD">
        <w:rPr>
          <w:rFonts w:ascii="Arial" w:hAnsi="Arial" w:cs="Arial"/>
          <w:color w:val="auto"/>
          <w:sz w:val="20"/>
          <w:szCs w:val="20"/>
        </w:rPr>
        <w:t>p</w:t>
      </w:r>
      <w:r>
        <w:rPr>
          <w:rFonts w:ascii="Arial" w:hAnsi="Arial" w:cs="Arial"/>
          <w:color w:val="auto"/>
          <w:sz w:val="20"/>
          <w:szCs w:val="20"/>
        </w:rPr>
        <w:t xml:space="preserve">omieszczeniu należącym do firmy serwisującej chronionym zgodnie z zawartą umową </w:t>
      </w:r>
      <w:r w:rsidRPr="003966FD">
        <w:rPr>
          <w:rFonts w:ascii="Arial" w:hAnsi="Arial" w:cs="Arial"/>
          <w:color w:val="auto"/>
          <w:sz w:val="20"/>
          <w:szCs w:val="20"/>
        </w:rPr>
        <w:t>p</w:t>
      </w:r>
      <w:r>
        <w:rPr>
          <w:rFonts w:ascii="Arial" w:hAnsi="Arial" w:cs="Arial"/>
          <w:color w:val="auto"/>
          <w:sz w:val="20"/>
          <w:szCs w:val="20"/>
        </w:rPr>
        <w:t>rzechowania. Zabez</w:t>
      </w:r>
      <w:r w:rsidRPr="003966FD">
        <w:rPr>
          <w:rFonts w:ascii="Arial" w:hAnsi="Arial" w:cs="Arial"/>
          <w:color w:val="auto"/>
          <w:sz w:val="20"/>
          <w:szCs w:val="20"/>
        </w:rPr>
        <w:t>p</w:t>
      </w:r>
      <w:r>
        <w:rPr>
          <w:rFonts w:ascii="Arial" w:hAnsi="Arial" w:cs="Arial"/>
          <w:color w:val="auto"/>
          <w:sz w:val="20"/>
          <w:szCs w:val="20"/>
        </w:rPr>
        <w:t>ieczenia łodzi – kluczyk i G</w:t>
      </w:r>
      <w:r w:rsidR="00F2071A">
        <w:rPr>
          <w:rFonts w:ascii="Arial" w:hAnsi="Arial" w:cs="Arial"/>
          <w:color w:val="auto"/>
          <w:sz w:val="20"/>
          <w:szCs w:val="20"/>
        </w:rPr>
        <w:t>P</w:t>
      </w:r>
      <w:r>
        <w:rPr>
          <w:rFonts w:ascii="Arial" w:hAnsi="Arial" w:cs="Arial"/>
          <w:color w:val="auto"/>
          <w:sz w:val="20"/>
          <w:szCs w:val="20"/>
        </w:rPr>
        <w:t xml:space="preserve">S </w:t>
      </w:r>
      <w:r w:rsidRPr="003966FD">
        <w:rPr>
          <w:rFonts w:ascii="Arial" w:hAnsi="Arial" w:cs="Arial"/>
          <w:color w:val="auto"/>
          <w:sz w:val="20"/>
          <w:szCs w:val="20"/>
        </w:rPr>
        <w:t>p</w:t>
      </w:r>
      <w:r w:rsidR="00F2071A">
        <w:rPr>
          <w:rFonts w:ascii="Arial" w:hAnsi="Arial" w:cs="Arial"/>
          <w:color w:val="auto"/>
          <w:sz w:val="20"/>
          <w:szCs w:val="20"/>
        </w:rPr>
        <w:t>ołączony z Krajowy</w:t>
      </w:r>
      <w:r>
        <w:rPr>
          <w:rFonts w:ascii="Arial" w:hAnsi="Arial" w:cs="Arial"/>
          <w:color w:val="auto"/>
          <w:sz w:val="20"/>
          <w:szCs w:val="20"/>
        </w:rPr>
        <w:t xml:space="preserve">m Systemem Ratownictwa </w:t>
      </w:r>
    </w:p>
    <w:p w:rsidR="00963B76" w:rsidRPr="00E9194B" w:rsidRDefault="00963B76" w:rsidP="00963B76">
      <w:pPr>
        <w:pStyle w:val="Default"/>
        <w:jc w:val="both"/>
        <w:rPr>
          <w:rFonts w:ascii="Arial" w:hAnsi="Arial" w:cs="Arial"/>
          <w:color w:val="auto"/>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26</w:t>
      </w:r>
    </w:p>
    <w:p w:rsidR="00F704CA" w:rsidRPr="00F704CA" w:rsidRDefault="00F704CA" w:rsidP="00F704CA">
      <w:pPr>
        <w:rPr>
          <w:rFonts w:ascii="Arial" w:hAnsi="Arial" w:cs="Arial"/>
          <w:sz w:val="20"/>
          <w:szCs w:val="20"/>
        </w:rPr>
      </w:pPr>
    </w:p>
    <w:p w:rsidR="002B09A1" w:rsidRDefault="00963B76" w:rsidP="00F704CA">
      <w:pPr>
        <w:jc w:val="both"/>
        <w:rPr>
          <w:rFonts w:ascii="Arial" w:hAnsi="Arial" w:cs="Arial"/>
          <w:sz w:val="20"/>
          <w:szCs w:val="20"/>
        </w:rPr>
      </w:pPr>
      <w:r w:rsidRPr="00F704CA">
        <w:rPr>
          <w:rFonts w:ascii="Arial" w:hAnsi="Arial" w:cs="Arial"/>
          <w:sz w:val="20"/>
          <w:szCs w:val="20"/>
        </w:rPr>
        <w:t>W odniesieniu do ubezpieczenia odpowiedzialności cywilnej Pakiet nr I oraz w odniesieniu do ubezpieczenia mienia Pakiet nr II, zwracamy się z pytaniem</w:t>
      </w:r>
      <w:r w:rsidRPr="002753F2">
        <w:rPr>
          <w:rFonts w:ascii="Arial" w:hAnsi="Arial" w:cs="Arial"/>
          <w:sz w:val="20"/>
          <w:szCs w:val="20"/>
        </w:rPr>
        <w:t>, czy nastąpiły zmiany w ryzyku oraz w zakresie ubezpieczenia w porównaniu do ostatniego postepowania przet</w:t>
      </w:r>
      <w:r w:rsidR="00AD2937">
        <w:rPr>
          <w:rFonts w:ascii="Arial" w:hAnsi="Arial" w:cs="Arial"/>
          <w:sz w:val="20"/>
          <w:szCs w:val="20"/>
        </w:rPr>
        <w:t xml:space="preserve">argowego, jeżeli tak to w jakim </w:t>
      </w:r>
      <w:r w:rsidRPr="002753F2">
        <w:rPr>
          <w:rFonts w:ascii="Arial" w:hAnsi="Arial" w:cs="Arial"/>
          <w:sz w:val="20"/>
          <w:szCs w:val="20"/>
        </w:rPr>
        <w:t>zakresie.</w:t>
      </w:r>
      <w:r w:rsidRPr="002753F2">
        <w:rPr>
          <w:rFonts w:ascii="Arial" w:hAnsi="Arial" w:cs="Arial"/>
          <w:sz w:val="20"/>
          <w:szCs w:val="20"/>
        </w:rPr>
        <w:br/>
      </w:r>
    </w:p>
    <w:p w:rsidR="003966FD" w:rsidRPr="00F704CA" w:rsidRDefault="003966FD" w:rsidP="00F704CA">
      <w:pPr>
        <w:jc w:val="both"/>
        <w:rPr>
          <w:rFonts w:ascii="Arial" w:hAnsi="Arial" w:cs="Arial"/>
          <w:sz w:val="20"/>
          <w:szCs w:val="20"/>
        </w:rPr>
      </w:pPr>
      <w:r w:rsidRPr="008B5E4E">
        <w:rPr>
          <w:rFonts w:ascii="Arial" w:hAnsi="Arial" w:cs="Arial"/>
          <w:b/>
          <w:sz w:val="20"/>
          <w:szCs w:val="20"/>
        </w:rPr>
        <w:t>Odp</w:t>
      </w:r>
      <w:r>
        <w:rPr>
          <w:rFonts w:ascii="Arial" w:hAnsi="Arial" w:cs="Arial"/>
          <w:b/>
          <w:sz w:val="20"/>
          <w:szCs w:val="20"/>
        </w:rPr>
        <w:t>owiedź nr</w:t>
      </w:r>
      <w:r w:rsidR="00F2071A">
        <w:rPr>
          <w:rFonts w:ascii="Arial" w:hAnsi="Arial" w:cs="Arial"/>
          <w:b/>
          <w:sz w:val="20"/>
          <w:szCs w:val="20"/>
        </w:rPr>
        <w:t xml:space="preserve"> 26</w:t>
      </w:r>
    </w:p>
    <w:p w:rsidR="002B09A1" w:rsidRDefault="002B09A1" w:rsidP="00F2071A">
      <w:pPr>
        <w:jc w:val="both"/>
        <w:rPr>
          <w:rFonts w:ascii="Arial" w:hAnsi="Arial" w:cs="Arial"/>
          <w:sz w:val="20"/>
          <w:szCs w:val="20"/>
        </w:rPr>
      </w:pPr>
      <w:r w:rsidRPr="00F2071A">
        <w:rPr>
          <w:rFonts w:ascii="Arial" w:hAnsi="Arial" w:cs="Arial"/>
          <w:sz w:val="20"/>
          <w:szCs w:val="20"/>
        </w:rPr>
        <w:t>Zamawiający  informuje iż nie wystą</w:t>
      </w:r>
      <w:r w:rsidR="00F2071A">
        <w:rPr>
          <w:rFonts w:ascii="Arial" w:hAnsi="Arial" w:cs="Arial"/>
          <w:sz w:val="20"/>
          <w:szCs w:val="20"/>
        </w:rPr>
        <w:t>p</w:t>
      </w:r>
      <w:r w:rsidRPr="00F2071A">
        <w:rPr>
          <w:rFonts w:ascii="Arial" w:hAnsi="Arial" w:cs="Arial"/>
          <w:sz w:val="20"/>
          <w:szCs w:val="20"/>
        </w:rPr>
        <w:t xml:space="preserve">iły zmiany w </w:t>
      </w:r>
      <w:r w:rsidR="00F2071A">
        <w:rPr>
          <w:rFonts w:ascii="Arial" w:hAnsi="Arial" w:cs="Arial"/>
          <w:sz w:val="20"/>
          <w:szCs w:val="20"/>
        </w:rPr>
        <w:t>ryzyku w stosunku do os</w:t>
      </w:r>
      <w:r w:rsidRPr="00F2071A">
        <w:rPr>
          <w:rFonts w:ascii="Arial" w:hAnsi="Arial" w:cs="Arial"/>
          <w:sz w:val="20"/>
          <w:szCs w:val="20"/>
        </w:rPr>
        <w:t xml:space="preserve">tatniego </w:t>
      </w:r>
      <w:r w:rsidR="00F2071A">
        <w:rPr>
          <w:rFonts w:ascii="Arial" w:hAnsi="Arial" w:cs="Arial"/>
          <w:sz w:val="20"/>
          <w:szCs w:val="20"/>
        </w:rPr>
        <w:t>p</w:t>
      </w:r>
      <w:r w:rsidRPr="00F2071A">
        <w:rPr>
          <w:rFonts w:ascii="Arial" w:hAnsi="Arial" w:cs="Arial"/>
          <w:sz w:val="20"/>
          <w:szCs w:val="20"/>
        </w:rPr>
        <w:t>ostę</w:t>
      </w:r>
      <w:r w:rsidR="00F2071A">
        <w:rPr>
          <w:rFonts w:ascii="Arial" w:hAnsi="Arial" w:cs="Arial"/>
          <w:sz w:val="20"/>
          <w:szCs w:val="20"/>
        </w:rPr>
        <w:t>p</w:t>
      </w:r>
      <w:r w:rsidRPr="00F2071A">
        <w:rPr>
          <w:rFonts w:ascii="Arial" w:hAnsi="Arial" w:cs="Arial"/>
          <w:sz w:val="20"/>
          <w:szCs w:val="20"/>
        </w:rPr>
        <w:t xml:space="preserve">owania </w:t>
      </w:r>
      <w:r w:rsidR="00F2071A">
        <w:rPr>
          <w:rFonts w:ascii="Arial" w:hAnsi="Arial" w:cs="Arial"/>
          <w:sz w:val="20"/>
          <w:szCs w:val="20"/>
        </w:rPr>
        <w:t>p</w:t>
      </w:r>
      <w:r w:rsidRPr="00F2071A">
        <w:rPr>
          <w:rFonts w:ascii="Arial" w:hAnsi="Arial" w:cs="Arial"/>
          <w:sz w:val="20"/>
          <w:szCs w:val="20"/>
        </w:rPr>
        <w:t xml:space="preserve">rzetargowego.  Biorąc od uwagę </w:t>
      </w:r>
      <w:r w:rsidR="00F2071A">
        <w:rPr>
          <w:rFonts w:ascii="Arial" w:hAnsi="Arial" w:cs="Arial"/>
          <w:sz w:val="20"/>
          <w:szCs w:val="20"/>
        </w:rPr>
        <w:t>p</w:t>
      </w:r>
      <w:r w:rsidRPr="00F2071A">
        <w:rPr>
          <w:rFonts w:ascii="Arial" w:hAnsi="Arial" w:cs="Arial"/>
          <w:sz w:val="20"/>
          <w:szCs w:val="20"/>
        </w:rPr>
        <w:t xml:space="preserve">ubliczny charakter </w:t>
      </w:r>
      <w:r w:rsidR="00F2071A">
        <w:rPr>
          <w:rFonts w:ascii="Arial" w:hAnsi="Arial" w:cs="Arial"/>
          <w:sz w:val="20"/>
          <w:szCs w:val="20"/>
        </w:rPr>
        <w:t>p</w:t>
      </w:r>
      <w:r w:rsidRPr="00F2071A">
        <w:rPr>
          <w:rFonts w:ascii="Arial" w:hAnsi="Arial" w:cs="Arial"/>
          <w:sz w:val="20"/>
          <w:szCs w:val="20"/>
        </w:rPr>
        <w:t>o</w:t>
      </w:r>
      <w:r w:rsidR="00F2071A">
        <w:rPr>
          <w:rFonts w:ascii="Arial" w:hAnsi="Arial" w:cs="Arial"/>
          <w:sz w:val="20"/>
          <w:szCs w:val="20"/>
        </w:rPr>
        <w:t>p</w:t>
      </w:r>
      <w:r w:rsidRPr="00F2071A">
        <w:rPr>
          <w:rFonts w:ascii="Arial" w:hAnsi="Arial" w:cs="Arial"/>
          <w:sz w:val="20"/>
          <w:szCs w:val="20"/>
        </w:rPr>
        <w:t xml:space="preserve">rzedniego </w:t>
      </w:r>
      <w:r w:rsidR="00F2071A">
        <w:rPr>
          <w:rFonts w:ascii="Arial" w:hAnsi="Arial" w:cs="Arial"/>
          <w:sz w:val="20"/>
          <w:szCs w:val="20"/>
        </w:rPr>
        <w:t>p</w:t>
      </w:r>
      <w:r w:rsidRPr="00F2071A">
        <w:rPr>
          <w:rFonts w:ascii="Arial" w:hAnsi="Arial" w:cs="Arial"/>
          <w:sz w:val="20"/>
          <w:szCs w:val="20"/>
        </w:rPr>
        <w:t>ostę</w:t>
      </w:r>
      <w:r w:rsidR="00F2071A">
        <w:rPr>
          <w:rFonts w:ascii="Arial" w:hAnsi="Arial" w:cs="Arial"/>
          <w:sz w:val="20"/>
          <w:szCs w:val="20"/>
        </w:rPr>
        <w:t>p</w:t>
      </w:r>
      <w:r w:rsidRPr="00F2071A">
        <w:rPr>
          <w:rFonts w:ascii="Arial" w:hAnsi="Arial" w:cs="Arial"/>
          <w:sz w:val="20"/>
          <w:szCs w:val="20"/>
        </w:rPr>
        <w:t xml:space="preserve">owania Wykonawca może samodzielnie dokonać </w:t>
      </w:r>
      <w:r w:rsidR="00F2071A">
        <w:rPr>
          <w:rFonts w:ascii="Arial" w:hAnsi="Arial" w:cs="Arial"/>
          <w:sz w:val="20"/>
          <w:szCs w:val="20"/>
        </w:rPr>
        <w:t>p</w:t>
      </w:r>
      <w:r w:rsidRPr="00F2071A">
        <w:rPr>
          <w:rFonts w:ascii="Arial" w:hAnsi="Arial" w:cs="Arial"/>
          <w:sz w:val="20"/>
          <w:szCs w:val="20"/>
        </w:rPr>
        <w:t>orównania zmian w zakresie ubez</w:t>
      </w:r>
      <w:r w:rsidR="00F2071A">
        <w:rPr>
          <w:rFonts w:ascii="Arial" w:hAnsi="Arial" w:cs="Arial"/>
          <w:sz w:val="20"/>
          <w:szCs w:val="20"/>
        </w:rPr>
        <w:t>p</w:t>
      </w:r>
      <w:r w:rsidRPr="00F2071A">
        <w:rPr>
          <w:rFonts w:ascii="Arial" w:hAnsi="Arial" w:cs="Arial"/>
          <w:sz w:val="20"/>
          <w:szCs w:val="20"/>
        </w:rPr>
        <w:t>ieczenia.</w:t>
      </w:r>
    </w:p>
    <w:p w:rsidR="00CF3819" w:rsidRPr="00F2071A" w:rsidRDefault="00CF3819" w:rsidP="00F2071A">
      <w:pPr>
        <w:jc w:val="both"/>
        <w:rPr>
          <w:rFonts w:ascii="Arial" w:hAnsi="Arial" w:cs="Arial"/>
          <w:sz w:val="20"/>
          <w:szCs w:val="20"/>
        </w:rPr>
      </w:pPr>
    </w:p>
    <w:p w:rsidR="002B09A1" w:rsidRPr="00E9194B" w:rsidRDefault="002B09A1" w:rsidP="002B09A1">
      <w:pPr>
        <w:pStyle w:val="Akapitzlist"/>
        <w:spacing w:line="240" w:lineRule="auto"/>
        <w:ind w:left="360"/>
        <w:rPr>
          <w:rFonts w:ascii="Arial" w:hAnsi="Arial" w:cs="Arial"/>
          <w:color w:val="auto"/>
          <w:sz w:val="20"/>
          <w:szCs w:val="20"/>
        </w:rPr>
      </w:pPr>
    </w:p>
    <w:p w:rsidR="00F2071A" w:rsidRDefault="00F2071A" w:rsidP="00F704CA">
      <w:pPr>
        <w:jc w:val="both"/>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Pakiet III</w:t>
      </w: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27</w:t>
      </w:r>
    </w:p>
    <w:p w:rsidR="00963B76" w:rsidRPr="00F704CA" w:rsidRDefault="00963B76" w:rsidP="006434A9">
      <w:pPr>
        <w:jc w:val="both"/>
        <w:rPr>
          <w:rFonts w:ascii="Arial" w:hAnsi="Arial" w:cs="Arial"/>
          <w:sz w:val="20"/>
          <w:szCs w:val="20"/>
        </w:rPr>
      </w:pPr>
    </w:p>
    <w:p w:rsidR="00963B76" w:rsidRDefault="00963B76" w:rsidP="006434A9">
      <w:pPr>
        <w:spacing w:line="260" w:lineRule="exact"/>
        <w:jc w:val="both"/>
        <w:rPr>
          <w:rFonts w:ascii="Arial" w:hAnsi="Arial" w:cs="Arial"/>
          <w:bCs/>
          <w:sz w:val="20"/>
          <w:szCs w:val="20"/>
        </w:rPr>
      </w:pPr>
      <w:r w:rsidRPr="00E9194B">
        <w:rPr>
          <w:rFonts w:ascii="Arial" w:hAnsi="Arial" w:cs="Arial"/>
          <w:bCs/>
          <w:sz w:val="20"/>
          <w:szCs w:val="20"/>
        </w:rPr>
        <w:t xml:space="preserve">W odniesieniu do treści załącznika nr 2, dotyczącej oceny ryzyka, zwracamy się z pytaniem czy zamawiający i/lub broker, jest w posiadaniu szkodowości „INWESTYCJI MEDYCZNYCH ŁÓDZKIEGO SP Z O </w:t>
      </w:r>
      <w:proofErr w:type="spellStart"/>
      <w:r w:rsidRPr="00E9194B">
        <w:rPr>
          <w:rFonts w:ascii="Arial" w:hAnsi="Arial" w:cs="Arial"/>
          <w:bCs/>
          <w:sz w:val="20"/>
          <w:szCs w:val="20"/>
        </w:rPr>
        <w:t>O</w:t>
      </w:r>
      <w:proofErr w:type="spellEnd"/>
      <w:r w:rsidRPr="00E9194B">
        <w:rPr>
          <w:rFonts w:ascii="Arial" w:hAnsi="Arial" w:cs="Arial"/>
          <w:bCs/>
          <w:sz w:val="20"/>
          <w:szCs w:val="20"/>
        </w:rPr>
        <w:t xml:space="preserve"> (KRS: 0000507870, NIP: 7262654060, REGON: 101745880) ?</w:t>
      </w:r>
      <w:r w:rsidRPr="00E9194B">
        <w:rPr>
          <w:rFonts w:ascii="Arial" w:hAnsi="Arial" w:cs="Arial"/>
          <w:bCs/>
          <w:sz w:val="20"/>
          <w:szCs w:val="20"/>
        </w:rPr>
        <w:br/>
      </w:r>
    </w:p>
    <w:p w:rsidR="00F2071A" w:rsidRPr="006434A9" w:rsidRDefault="00F2071A" w:rsidP="00F2071A">
      <w:pPr>
        <w:jc w:val="both"/>
        <w:rPr>
          <w:rFonts w:ascii="Arial" w:hAnsi="Arial" w:cs="Arial"/>
          <w:sz w:val="20"/>
          <w:szCs w:val="20"/>
        </w:rPr>
      </w:pPr>
      <w:r w:rsidRPr="006434A9">
        <w:rPr>
          <w:rFonts w:ascii="Arial" w:hAnsi="Arial" w:cs="Arial"/>
          <w:b/>
          <w:sz w:val="20"/>
          <w:szCs w:val="20"/>
        </w:rPr>
        <w:t>Odpowiedź nr 27</w:t>
      </w:r>
    </w:p>
    <w:p w:rsidR="00F2071A" w:rsidRPr="006434A9" w:rsidRDefault="006434A9" w:rsidP="002A1924">
      <w:pPr>
        <w:spacing w:line="260" w:lineRule="exact"/>
        <w:jc w:val="both"/>
        <w:rPr>
          <w:rFonts w:ascii="Arial" w:hAnsi="Arial" w:cs="Arial"/>
          <w:bCs/>
          <w:sz w:val="20"/>
          <w:szCs w:val="20"/>
        </w:rPr>
      </w:pPr>
      <w:r w:rsidRPr="006434A9">
        <w:rPr>
          <w:rFonts w:ascii="Arial" w:hAnsi="Arial" w:cs="Arial"/>
          <w:bCs/>
          <w:sz w:val="20"/>
          <w:szCs w:val="20"/>
        </w:rPr>
        <w:t xml:space="preserve">Zamawiający informuje, iż nie jest w posiadaniu  szkodowości  Inwestycji Medycznych Łódzkiego Sp. z o.o. Według posiadanej wiedzy </w:t>
      </w:r>
      <w:r w:rsidR="002A1924">
        <w:rPr>
          <w:rFonts w:ascii="Arial" w:hAnsi="Arial" w:cs="Arial"/>
          <w:bCs/>
          <w:sz w:val="20"/>
          <w:szCs w:val="20"/>
        </w:rPr>
        <w:t xml:space="preserve">Inwestycje Medyczne  Łódzkiego są również właścicielem </w:t>
      </w:r>
      <w:r w:rsidR="002A1924" w:rsidRPr="006434A9">
        <w:rPr>
          <w:rFonts w:ascii="Arial" w:hAnsi="Arial" w:cs="Arial"/>
          <w:bCs/>
          <w:sz w:val="20"/>
          <w:szCs w:val="20"/>
        </w:rPr>
        <w:t>p</w:t>
      </w:r>
      <w:r w:rsidR="002A1924">
        <w:rPr>
          <w:rFonts w:ascii="Arial" w:hAnsi="Arial" w:cs="Arial"/>
          <w:bCs/>
          <w:sz w:val="20"/>
          <w:szCs w:val="20"/>
        </w:rPr>
        <w:t xml:space="preserve">ojazdów użytkowanych </w:t>
      </w:r>
      <w:r w:rsidR="002A1924" w:rsidRPr="006434A9">
        <w:rPr>
          <w:rFonts w:ascii="Arial" w:hAnsi="Arial" w:cs="Arial"/>
          <w:bCs/>
          <w:sz w:val="20"/>
          <w:szCs w:val="20"/>
        </w:rPr>
        <w:t>p</w:t>
      </w:r>
      <w:r w:rsidR="002A1924">
        <w:rPr>
          <w:rFonts w:ascii="Arial" w:hAnsi="Arial" w:cs="Arial"/>
          <w:bCs/>
          <w:sz w:val="20"/>
          <w:szCs w:val="20"/>
        </w:rPr>
        <w:t xml:space="preserve">rzez inne </w:t>
      </w:r>
      <w:r w:rsidR="002A1924" w:rsidRPr="006434A9">
        <w:rPr>
          <w:rFonts w:ascii="Arial" w:hAnsi="Arial" w:cs="Arial"/>
          <w:bCs/>
          <w:sz w:val="20"/>
          <w:szCs w:val="20"/>
        </w:rPr>
        <w:t>p</w:t>
      </w:r>
      <w:r w:rsidR="002A1924">
        <w:rPr>
          <w:rFonts w:ascii="Arial" w:hAnsi="Arial" w:cs="Arial"/>
          <w:bCs/>
          <w:sz w:val="20"/>
          <w:szCs w:val="20"/>
        </w:rPr>
        <w:t>odmioty, które nie są i nie będą zgłaszane do ubez</w:t>
      </w:r>
      <w:r w:rsidR="002A1924" w:rsidRPr="006434A9">
        <w:rPr>
          <w:rFonts w:ascii="Arial" w:hAnsi="Arial" w:cs="Arial"/>
          <w:bCs/>
          <w:sz w:val="20"/>
          <w:szCs w:val="20"/>
        </w:rPr>
        <w:t>p</w:t>
      </w:r>
      <w:r w:rsidR="002A1924">
        <w:rPr>
          <w:rFonts w:ascii="Arial" w:hAnsi="Arial" w:cs="Arial"/>
          <w:bCs/>
          <w:sz w:val="20"/>
          <w:szCs w:val="20"/>
        </w:rPr>
        <w:t xml:space="preserve">ieczenia </w:t>
      </w:r>
      <w:r w:rsidR="002A1924" w:rsidRPr="006434A9">
        <w:rPr>
          <w:rFonts w:ascii="Arial" w:hAnsi="Arial" w:cs="Arial"/>
          <w:bCs/>
          <w:sz w:val="20"/>
          <w:szCs w:val="20"/>
        </w:rPr>
        <w:t>p</w:t>
      </w:r>
      <w:r w:rsidR="002A1924">
        <w:rPr>
          <w:rFonts w:ascii="Arial" w:hAnsi="Arial" w:cs="Arial"/>
          <w:bCs/>
          <w:sz w:val="20"/>
          <w:szCs w:val="20"/>
        </w:rPr>
        <w:t>rzez Zamawiającego</w:t>
      </w:r>
    </w:p>
    <w:p w:rsidR="00F2071A" w:rsidRDefault="00F2071A" w:rsidP="00F704CA">
      <w:pPr>
        <w:jc w:val="both"/>
        <w:rPr>
          <w:rFonts w:ascii="Arial" w:hAnsi="Arial" w:cs="Arial"/>
          <w:b/>
          <w:sz w:val="20"/>
          <w:szCs w:val="20"/>
        </w:rPr>
      </w:pPr>
    </w:p>
    <w:p w:rsidR="00F704CA" w:rsidRPr="00940A21" w:rsidRDefault="00F704CA" w:rsidP="00F704CA">
      <w:pPr>
        <w:jc w:val="both"/>
        <w:rPr>
          <w:rFonts w:ascii="Arial" w:hAnsi="Arial" w:cs="Arial"/>
          <w:sz w:val="20"/>
          <w:szCs w:val="20"/>
        </w:rPr>
      </w:pPr>
      <w:r w:rsidRPr="00940A21">
        <w:rPr>
          <w:rFonts w:ascii="Arial" w:hAnsi="Arial" w:cs="Arial"/>
          <w:b/>
          <w:sz w:val="20"/>
          <w:szCs w:val="20"/>
        </w:rPr>
        <w:t xml:space="preserve">Pytanie </w:t>
      </w:r>
      <w:r w:rsidR="00F2071A">
        <w:rPr>
          <w:rFonts w:ascii="Arial" w:hAnsi="Arial" w:cs="Arial"/>
          <w:b/>
          <w:sz w:val="20"/>
          <w:szCs w:val="20"/>
        </w:rPr>
        <w:t>nr 28</w:t>
      </w:r>
    </w:p>
    <w:p w:rsidR="00963B76" w:rsidRPr="00E9194B" w:rsidRDefault="00963B76" w:rsidP="00F704CA">
      <w:pPr>
        <w:spacing w:line="260" w:lineRule="exact"/>
        <w:rPr>
          <w:rFonts w:ascii="Arial" w:hAnsi="Arial" w:cs="Arial"/>
          <w:bCs/>
          <w:sz w:val="20"/>
          <w:szCs w:val="20"/>
        </w:rPr>
      </w:pPr>
      <w:r w:rsidRPr="00E9194B">
        <w:rPr>
          <w:rFonts w:ascii="Arial" w:hAnsi="Arial" w:cs="Arial"/>
          <w:bCs/>
          <w:sz w:val="20"/>
          <w:szCs w:val="20"/>
        </w:rPr>
        <w:t>Czy szkodowość z UNIQA TOWARZYSTWO UBEZPIECZEŃ S.A., została ujęta  w SIWZ.</w:t>
      </w:r>
    </w:p>
    <w:p w:rsidR="00963B76" w:rsidRDefault="00963B76" w:rsidP="00963B76">
      <w:pPr>
        <w:rPr>
          <w:rFonts w:ascii="Arial" w:hAnsi="Arial" w:cs="Arial"/>
          <w:bCs/>
          <w:sz w:val="20"/>
          <w:szCs w:val="20"/>
        </w:rPr>
      </w:pPr>
    </w:p>
    <w:p w:rsidR="00F2071A" w:rsidRPr="006434A9" w:rsidRDefault="00F2071A" w:rsidP="00F2071A">
      <w:pPr>
        <w:jc w:val="both"/>
        <w:rPr>
          <w:rFonts w:ascii="Arial" w:hAnsi="Arial" w:cs="Arial"/>
          <w:sz w:val="20"/>
          <w:szCs w:val="20"/>
        </w:rPr>
      </w:pPr>
      <w:r w:rsidRPr="006434A9">
        <w:rPr>
          <w:rFonts w:ascii="Arial" w:hAnsi="Arial" w:cs="Arial"/>
          <w:b/>
          <w:sz w:val="20"/>
          <w:szCs w:val="20"/>
        </w:rPr>
        <w:t>Odpowiedź nr 28</w:t>
      </w:r>
    </w:p>
    <w:p w:rsidR="00F2071A" w:rsidRPr="006434A9" w:rsidRDefault="00F2071A" w:rsidP="00F2071A">
      <w:pPr>
        <w:spacing w:line="260" w:lineRule="exact"/>
        <w:rPr>
          <w:rFonts w:ascii="Arial" w:hAnsi="Arial" w:cs="Arial"/>
          <w:bCs/>
          <w:sz w:val="20"/>
          <w:szCs w:val="20"/>
        </w:rPr>
      </w:pPr>
      <w:r w:rsidRPr="006434A9">
        <w:rPr>
          <w:rFonts w:ascii="Arial" w:hAnsi="Arial" w:cs="Arial"/>
          <w:bCs/>
          <w:sz w:val="20"/>
          <w:szCs w:val="20"/>
        </w:rPr>
        <w:t xml:space="preserve"> </w:t>
      </w:r>
      <w:r w:rsidR="006434A9" w:rsidRPr="006434A9">
        <w:rPr>
          <w:rFonts w:ascii="Arial" w:hAnsi="Arial" w:cs="Arial"/>
          <w:bCs/>
          <w:sz w:val="20"/>
          <w:szCs w:val="20"/>
        </w:rPr>
        <w:t xml:space="preserve">Szkodowość znajdująca się w SIWZ dotyczy samochodów które do tej pory były i są  własnością Zamawiającego i nie były ubezpieczane przez przywołanego powyżej Ubezpieczyciela </w:t>
      </w:r>
    </w:p>
    <w:p w:rsidR="00F2071A" w:rsidRPr="006434A9" w:rsidRDefault="00F2071A" w:rsidP="00963B76">
      <w:pPr>
        <w:rPr>
          <w:rFonts w:ascii="Arial" w:hAnsi="Arial" w:cs="Arial"/>
          <w:bCs/>
          <w:sz w:val="20"/>
          <w:szCs w:val="20"/>
        </w:rPr>
      </w:pPr>
    </w:p>
    <w:p w:rsidR="003E2AD9" w:rsidRPr="00940A21" w:rsidRDefault="003E2AD9" w:rsidP="003E2AD9">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29</w:t>
      </w:r>
    </w:p>
    <w:p w:rsidR="003E2AD9" w:rsidRDefault="003E2AD9" w:rsidP="003E2AD9">
      <w:pPr>
        <w:spacing w:line="260" w:lineRule="exact"/>
        <w:rPr>
          <w:rFonts w:ascii="Arial" w:hAnsi="Arial" w:cs="Arial"/>
          <w:bCs/>
          <w:sz w:val="20"/>
          <w:szCs w:val="20"/>
        </w:rPr>
      </w:pPr>
    </w:p>
    <w:p w:rsidR="00963B76" w:rsidRPr="00E9194B" w:rsidRDefault="00963B76" w:rsidP="00372AF2">
      <w:pPr>
        <w:spacing w:line="260" w:lineRule="exact"/>
        <w:jc w:val="both"/>
        <w:rPr>
          <w:rFonts w:ascii="Arial" w:hAnsi="Arial" w:cs="Arial"/>
          <w:sz w:val="20"/>
          <w:szCs w:val="20"/>
        </w:rPr>
      </w:pPr>
      <w:r w:rsidRPr="00E9194B">
        <w:rPr>
          <w:rFonts w:ascii="Arial" w:hAnsi="Arial" w:cs="Arial"/>
          <w:bCs/>
          <w:sz w:val="20"/>
          <w:szCs w:val="20"/>
        </w:rPr>
        <w:t>W odniesieniu do treści załącznika nr 2, dotyczącej oceny ryzyka, zwracamy się z pytaniem czy szkodowość,</w:t>
      </w:r>
      <w:r w:rsidR="003E2AD9">
        <w:rPr>
          <w:rFonts w:ascii="Arial" w:hAnsi="Arial" w:cs="Arial"/>
          <w:bCs/>
          <w:sz w:val="20"/>
          <w:szCs w:val="20"/>
        </w:rPr>
        <w:t xml:space="preserve"> </w:t>
      </w:r>
      <w:r w:rsidRPr="00E9194B">
        <w:rPr>
          <w:rFonts w:ascii="Arial" w:hAnsi="Arial" w:cs="Arial"/>
          <w:bCs/>
          <w:sz w:val="20"/>
          <w:szCs w:val="20"/>
        </w:rPr>
        <w:t>przedstawiona w załączniku nr 2 do SIWZ, uwzględnia wszystkie szkody jakie miały miejsce od 01/11/2013 roku, bez względu na czas zawarcia i/lub wystawienia polisy  ?</w:t>
      </w:r>
    </w:p>
    <w:p w:rsidR="003E2AD9" w:rsidRDefault="003E2AD9" w:rsidP="00372AF2">
      <w:pPr>
        <w:pStyle w:val="Akapitzlist"/>
        <w:ind w:left="360"/>
        <w:jc w:val="both"/>
        <w:rPr>
          <w:rFonts w:ascii="Arial" w:hAnsi="Arial" w:cs="Arial"/>
          <w:color w:val="auto"/>
          <w:sz w:val="20"/>
          <w:szCs w:val="20"/>
        </w:rPr>
      </w:pPr>
    </w:p>
    <w:p w:rsidR="003E2AD9" w:rsidRPr="00F2071A" w:rsidRDefault="00F2071A" w:rsidP="00372AF2">
      <w:pPr>
        <w:jc w:val="both"/>
        <w:rPr>
          <w:rFonts w:ascii="Arial" w:hAnsi="Arial" w:cs="Arial"/>
          <w:sz w:val="20"/>
          <w:szCs w:val="20"/>
        </w:rPr>
      </w:pPr>
      <w:r w:rsidRPr="008B5E4E">
        <w:rPr>
          <w:rFonts w:ascii="Arial" w:hAnsi="Arial" w:cs="Arial"/>
          <w:b/>
          <w:sz w:val="20"/>
          <w:szCs w:val="20"/>
        </w:rPr>
        <w:t>Odp</w:t>
      </w:r>
      <w:r>
        <w:rPr>
          <w:rFonts w:ascii="Arial" w:hAnsi="Arial" w:cs="Arial"/>
          <w:b/>
          <w:sz w:val="20"/>
          <w:szCs w:val="20"/>
        </w:rPr>
        <w:t>owiedź nr 29</w:t>
      </w:r>
    </w:p>
    <w:p w:rsidR="003E2AD9" w:rsidRDefault="003E2AD9" w:rsidP="00385260">
      <w:pPr>
        <w:pStyle w:val="Akapitzlist"/>
        <w:ind w:left="360"/>
        <w:rPr>
          <w:rFonts w:ascii="Arial" w:hAnsi="Arial" w:cs="Arial"/>
          <w:color w:val="auto"/>
          <w:sz w:val="20"/>
          <w:szCs w:val="20"/>
        </w:rPr>
      </w:pPr>
    </w:p>
    <w:p w:rsidR="00385260" w:rsidRPr="00E9194B" w:rsidRDefault="00F2071A" w:rsidP="00F2071A">
      <w:pPr>
        <w:pStyle w:val="Akapitzlist"/>
        <w:ind w:left="0"/>
        <w:rPr>
          <w:rFonts w:ascii="Arial" w:hAnsi="Arial" w:cs="Arial"/>
          <w:color w:val="auto"/>
          <w:sz w:val="20"/>
          <w:szCs w:val="20"/>
        </w:rPr>
      </w:pPr>
      <w:r>
        <w:rPr>
          <w:rFonts w:ascii="Arial" w:hAnsi="Arial" w:cs="Arial"/>
          <w:color w:val="auto"/>
          <w:sz w:val="20"/>
          <w:szCs w:val="20"/>
        </w:rPr>
        <w:t>Zamawiający wy</w:t>
      </w:r>
      <w:r w:rsidR="00385260" w:rsidRPr="00E9194B">
        <w:rPr>
          <w:rFonts w:ascii="Arial" w:hAnsi="Arial" w:cs="Arial"/>
          <w:color w:val="auto"/>
          <w:sz w:val="20"/>
          <w:szCs w:val="20"/>
        </w:rPr>
        <w:t>jaśnia</w:t>
      </w:r>
      <w:r>
        <w:rPr>
          <w:rFonts w:ascii="Arial" w:hAnsi="Arial" w:cs="Arial"/>
          <w:color w:val="auto"/>
          <w:sz w:val="20"/>
          <w:szCs w:val="20"/>
        </w:rPr>
        <w:t>,</w:t>
      </w:r>
      <w:r w:rsidR="00385260" w:rsidRPr="00E9194B">
        <w:rPr>
          <w:rFonts w:ascii="Arial" w:hAnsi="Arial" w:cs="Arial"/>
          <w:color w:val="auto"/>
          <w:sz w:val="20"/>
          <w:szCs w:val="20"/>
        </w:rPr>
        <w:t xml:space="preserve"> iż  zgodnie z zamieszczoną informacją szkodowość udostę</w:t>
      </w:r>
      <w:r>
        <w:rPr>
          <w:rFonts w:ascii="Arial" w:hAnsi="Arial" w:cs="Arial"/>
          <w:color w:val="auto"/>
          <w:sz w:val="20"/>
          <w:szCs w:val="20"/>
        </w:rPr>
        <w:t>p</w:t>
      </w:r>
      <w:r w:rsidR="00385260" w:rsidRPr="00E9194B">
        <w:rPr>
          <w:rFonts w:ascii="Arial" w:hAnsi="Arial" w:cs="Arial"/>
          <w:color w:val="auto"/>
          <w:sz w:val="20"/>
          <w:szCs w:val="20"/>
        </w:rPr>
        <w:t xml:space="preserve">niona w SIWZ dotyczy </w:t>
      </w:r>
      <w:r>
        <w:rPr>
          <w:rFonts w:ascii="Arial" w:hAnsi="Arial" w:cs="Arial"/>
          <w:color w:val="auto"/>
          <w:sz w:val="20"/>
          <w:szCs w:val="20"/>
        </w:rPr>
        <w:t>p</w:t>
      </w:r>
      <w:r w:rsidR="00385260" w:rsidRPr="00E9194B">
        <w:rPr>
          <w:rFonts w:ascii="Arial" w:hAnsi="Arial" w:cs="Arial"/>
          <w:color w:val="auto"/>
          <w:sz w:val="20"/>
          <w:szCs w:val="20"/>
        </w:rPr>
        <w:t>olis wystawionych o</w:t>
      </w:r>
      <w:r>
        <w:rPr>
          <w:rFonts w:ascii="Arial" w:hAnsi="Arial" w:cs="Arial"/>
          <w:color w:val="auto"/>
          <w:sz w:val="20"/>
          <w:szCs w:val="20"/>
        </w:rPr>
        <w:t>d</w:t>
      </w:r>
      <w:r w:rsidR="00385260" w:rsidRPr="00E9194B">
        <w:rPr>
          <w:rFonts w:ascii="Arial" w:hAnsi="Arial" w:cs="Arial"/>
          <w:color w:val="auto"/>
          <w:sz w:val="20"/>
          <w:szCs w:val="20"/>
        </w:rPr>
        <w:t xml:space="preserve"> 01.01.2012..</w:t>
      </w:r>
    </w:p>
    <w:p w:rsidR="003E2AD9" w:rsidRDefault="003E2AD9" w:rsidP="003E2AD9">
      <w:pPr>
        <w:jc w:val="both"/>
        <w:rPr>
          <w:rFonts w:ascii="Arial" w:hAnsi="Arial" w:cs="Arial"/>
          <w:b/>
          <w:sz w:val="20"/>
          <w:szCs w:val="20"/>
        </w:rPr>
      </w:pPr>
    </w:p>
    <w:p w:rsidR="003E2AD9" w:rsidRPr="00940A21" w:rsidRDefault="003E2AD9" w:rsidP="003E2AD9">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30</w:t>
      </w:r>
    </w:p>
    <w:p w:rsidR="003E2AD9" w:rsidRDefault="003E2AD9" w:rsidP="003E2AD9">
      <w:pPr>
        <w:spacing w:line="260" w:lineRule="exact"/>
        <w:rPr>
          <w:rFonts w:ascii="Arial" w:hAnsi="Arial" w:cs="Arial"/>
          <w:sz w:val="20"/>
          <w:szCs w:val="20"/>
        </w:rPr>
      </w:pPr>
    </w:p>
    <w:p w:rsidR="00963B76" w:rsidRPr="003E2AD9" w:rsidRDefault="00963B76" w:rsidP="003E2AD9">
      <w:pPr>
        <w:spacing w:line="260" w:lineRule="exact"/>
        <w:rPr>
          <w:rFonts w:ascii="Arial" w:hAnsi="Arial" w:cs="Arial"/>
          <w:sz w:val="20"/>
          <w:szCs w:val="20"/>
        </w:rPr>
      </w:pPr>
      <w:r w:rsidRPr="003E2AD9">
        <w:rPr>
          <w:rFonts w:ascii="Arial" w:hAnsi="Arial" w:cs="Arial"/>
          <w:bCs/>
          <w:sz w:val="20"/>
          <w:szCs w:val="20"/>
        </w:rPr>
        <w:t>Czy  przedstawiona szkodowość  jest wygenerowana po dacie wypłaty czy po dacie zawarcia polisy ?</w:t>
      </w:r>
    </w:p>
    <w:p w:rsidR="00F2071A" w:rsidRDefault="00F2071A" w:rsidP="00F2071A">
      <w:pPr>
        <w:rPr>
          <w:rFonts w:ascii="Arial" w:hAnsi="Arial" w:cs="Arial"/>
          <w:b/>
          <w:sz w:val="20"/>
          <w:szCs w:val="20"/>
        </w:rPr>
      </w:pPr>
    </w:p>
    <w:p w:rsidR="00F2071A" w:rsidRDefault="00F2071A" w:rsidP="00CF3819">
      <w:pPr>
        <w:rPr>
          <w:rFonts w:ascii="Arial" w:hAnsi="Arial" w:cs="Arial"/>
          <w:sz w:val="20"/>
          <w:szCs w:val="20"/>
        </w:rPr>
      </w:pPr>
      <w:r w:rsidRPr="008B5E4E">
        <w:rPr>
          <w:rFonts w:ascii="Arial" w:hAnsi="Arial" w:cs="Arial"/>
          <w:b/>
          <w:sz w:val="20"/>
          <w:szCs w:val="20"/>
        </w:rPr>
        <w:t>Odp</w:t>
      </w:r>
      <w:r>
        <w:rPr>
          <w:rFonts w:ascii="Arial" w:hAnsi="Arial" w:cs="Arial"/>
          <w:b/>
          <w:sz w:val="20"/>
          <w:szCs w:val="20"/>
        </w:rPr>
        <w:t>owiedź nr 30</w:t>
      </w:r>
    </w:p>
    <w:p w:rsidR="003E2AD9" w:rsidRDefault="003E2AD9" w:rsidP="002B09A1">
      <w:pPr>
        <w:rPr>
          <w:rFonts w:ascii="Arial" w:hAnsi="Arial" w:cs="Arial"/>
          <w:bCs/>
          <w:sz w:val="20"/>
          <w:szCs w:val="20"/>
        </w:rPr>
      </w:pPr>
    </w:p>
    <w:p w:rsidR="00963B76" w:rsidRPr="00E9194B" w:rsidRDefault="002B09A1" w:rsidP="00F2071A">
      <w:pPr>
        <w:jc w:val="both"/>
        <w:rPr>
          <w:rFonts w:ascii="Arial" w:hAnsi="Arial" w:cs="Arial"/>
          <w:bCs/>
          <w:sz w:val="20"/>
          <w:szCs w:val="20"/>
        </w:rPr>
      </w:pPr>
      <w:r w:rsidRPr="00E9194B">
        <w:rPr>
          <w:rFonts w:ascii="Arial" w:hAnsi="Arial" w:cs="Arial"/>
          <w:bCs/>
          <w:sz w:val="20"/>
          <w:szCs w:val="20"/>
        </w:rPr>
        <w:t>Zamaw</w:t>
      </w:r>
      <w:r w:rsidR="00F2071A">
        <w:rPr>
          <w:rFonts w:ascii="Arial" w:hAnsi="Arial" w:cs="Arial"/>
          <w:bCs/>
          <w:sz w:val="20"/>
          <w:szCs w:val="20"/>
        </w:rPr>
        <w:t>iający wyjaśnia iż zgodnie z zapi</w:t>
      </w:r>
      <w:r w:rsidRPr="00E9194B">
        <w:rPr>
          <w:rFonts w:ascii="Arial" w:hAnsi="Arial" w:cs="Arial"/>
          <w:bCs/>
          <w:sz w:val="20"/>
          <w:szCs w:val="20"/>
        </w:rPr>
        <w:t>sami SIWZ udostę</w:t>
      </w:r>
      <w:r w:rsidR="00F2071A">
        <w:rPr>
          <w:rFonts w:ascii="Arial" w:hAnsi="Arial" w:cs="Arial"/>
          <w:bCs/>
          <w:sz w:val="20"/>
          <w:szCs w:val="20"/>
        </w:rPr>
        <w:t>p</w:t>
      </w:r>
      <w:r w:rsidRPr="00E9194B">
        <w:rPr>
          <w:rFonts w:ascii="Arial" w:hAnsi="Arial" w:cs="Arial"/>
          <w:bCs/>
          <w:sz w:val="20"/>
          <w:szCs w:val="20"/>
        </w:rPr>
        <w:t xml:space="preserve">nione dane dotyczą szkód  w </w:t>
      </w:r>
      <w:r w:rsidR="00F2071A">
        <w:rPr>
          <w:rFonts w:ascii="Arial" w:hAnsi="Arial" w:cs="Arial"/>
          <w:bCs/>
          <w:sz w:val="20"/>
          <w:szCs w:val="20"/>
        </w:rPr>
        <w:t>p</w:t>
      </w:r>
      <w:r w:rsidRPr="00E9194B">
        <w:rPr>
          <w:rFonts w:ascii="Arial" w:hAnsi="Arial" w:cs="Arial"/>
          <w:bCs/>
          <w:sz w:val="20"/>
          <w:szCs w:val="20"/>
        </w:rPr>
        <w:t xml:space="preserve">owiązaniu do daty zawarcia </w:t>
      </w:r>
      <w:r w:rsidR="00F2071A">
        <w:rPr>
          <w:rFonts w:ascii="Arial" w:hAnsi="Arial" w:cs="Arial"/>
          <w:bCs/>
          <w:sz w:val="20"/>
          <w:szCs w:val="20"/>
        </w:rPr>
        <w:t>p</w:t>
      </w:r>
      <w:r w:rsidRPr="00E9194B">
        <w:rPr>
          <w:rFonts w:ascii="Arial" w:hAnsi="Arial" w:cs="Arial"/>
          <w:bCs/>
          <w:sz w:val="20"/>
          <w:szCs w:val="20"/>
        </w:rPr>
        <w:t xml:space="preserve">olisy </w:t>
      </w:r>
    </w:p>
    <w:p w:rsidR="003E2AD9" w:rsidRDefault="003E2AD9" w:rsidP="00F2071A">
      <w:pPr>
        <w:jc w:val="both"/>
        <w:rPr>
          <w:rFonts w:ascii="Arial" w:hAnsi="Arial" w:cs="Arial"/>
          <w:b/>
          <w:sz w:val="20"/>
          <w:szCs w:val="20"/>
        </w:rPr>
      </w:pPr>
    </w:p>
    <w:p w:rsidR="003E2AD9" w:rsidRPr="00940A21" w:rsidRDefault="003E2AD9" w:rsidP="003E2AD9">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31</w:t>
      </w:r>
    </w:p>
    <w:p w:rsidR="003E2AD9" w:rsidRDefault="003E2AD9" w:rsidP="003E2AD9">
      <w:pPr>
        <w:spacing w:line="260" w:lineRule="exact"/>
        <w:rPr>
          <w:rFonts w:ascii="Arial" w:hAnsi="Arial" w:cs="Arial"/>
          <w:bCs/>
          <w:sz w:val="20"/>
          <w:szCs w:val="20"/>
        </w:rPr>
      </w:pPr>
    </w:p>
    <w:p w:rsidR="00963B76" w:rsidRDefault="00963B76" w:rsidP="003E2AD9">
      <w:pPr>
        <w:spacing w:line="260" w:lineRule="exact"/>
        <w:rPr>
          <w:rFonts w:ascii="Arial" w:hAnsi="Arial" w:cs="Arial"/>
          <w:bCs/>
          <w:sz w:val="20"/>
          <w:szCs w:val="20"/>
        </w:rPr>
      </w:pPr>
      <w:r w:rsidRPr="00E9194B">
        <w:rPr>
          <w:rFonts w:ascii="Arial" w:hAnsi="Arial" w:cs="Arial"/>
          <w:bCs/>
          <w:sz w:val="20"/>
          <w:szCs w:val="20"/>
        </w:rPr>
        <w:t>Czy szkodowość ogranicza się do szkód dotyczących, tylko i wyłącznie, polis wystawionych po 01/11/2013 ?</w:t>
      </w:r>
    </w:p>
    <w:p w:rsidR="00F2071A" w:rsidRDefault="00F2071A" w:rsidP="00F2071A">
      <w:pPr>
        <w:rPr>
          <w:rFonts w:ascii="Arial" w:hAnsi="Arial" w:cs="Arial"/>
          <w:b/>
          <w:sz w:val="20"/>
          <w:szCs w:val="20"/>
        </w:rPr>
      </w:pPr>
    </w:p>
    <w:p w:rsidR="00F2071A" w:rsidRPr="00F2071A" w:rsidRDefault="00F2071A" w:rsidP="00F2071A">
      <w:pPr>
        <w:rPr>
          <w:rFonts w:ascii="Arial" w:hAnsi="Arial" w:cs="Arial"/>
          <w:sz w:val="20"/>
          <w:szCs w:val="20"/>
        </w:rPr>
      </w:pPr>
      <w:r w:rsidRPr="008B5E4E">
        <w:rPr>
          <w:rFonts w:ascii="Arial" w:hAnsi="Arial" w:cs="Arial"/>
          <w:b/>
          <w:sz w:val="20"/>
          <w:szCs w:val="20"/>
        </w:rPr>
        <w:t>Odp</w:t>
      </w:r>
      <w:r>
        <w:rPr>
          <w:rFonts w:ascii="Arial" w:hAnsi="Arial" w:cs="Arial"/>
          <w:b/>
          <w:sz w:val="20"/>
          <w:szCs w:val="20"/>
        </w:rPr>
        <w:t>owiedź nr 31</w:t>
      </w:r>
    </w:p>
    <w:p w:rsidR="00F2071A" w:rsidRPr="00E9194B" w:rsidRDefault="00F2071A" w:rsidP="00F2071A">
      <w:pPr>
        <w:jc w:val="both"/>
        <w:rPr>
          <w:rFonts w:ascii="Arial" w:hAnsi="Arial" w:cs="Arial"/>
          <w:bCs/>
          <w:sz w:val="20"/>
          <w:szCs w:val="20"/>
        </w:rPr>
      </w:pPr>
    </w:p>
    <w:p w:rsidR="00963B76" w:rsidRPr="00E9194B" w:rsidRDefault="00F2071A" w:rsidP="002B09A1">
      <w:pPr>
        <w:rPr>
          <w:rFonts w:ascii="Arial" w:hAnsi="Arial" w:cs="Arial"/>
          <w:sz w:val="20"/>
          <w:szCs w:val="20"/>
        </w:rPr>
      </w:pPr>
      <w:r>
        <w:rPr>
          <w:rFonts w:ascii="Arial" w:hAnsi="Arial" w:cs="Arial"/>
          <w:sz w:val="20"/>
          <w:szCs w:val="20"/>
        </w:rPr>
        <w:t>Zamawiający wy</w:t>
      </w:r>
      <w:r w:rsidR="002B09A1" w:rsidRPr="00E9194B">
        <w:rPr>
          <w:rFonts w:ascii="Arial" w:hAnsi="Arial" w:cs="Arial"/>
          <w:sz w:val="20"/>
          <w:szCs w:val="20"/>
        </w:rPr>
        <w:t xml:space="preserve">jaśnia iż </w:t>
      </w:r>
      <w:r w:rsidR="00385260" w:rsidRPr="00E9194B">
        <w:rPr>
          <w:rFonts w:ascii="Arial" w:hAnsi="Arial" w:cs="Arial"/>
          <w:sz w:val="20"/>
          <w:szCs w:val="20"/>
        </w:rPr>
        <w:t xml:space="preserve"> zgodnie z zamieszczoną informacją </w:t>
      </w:r>
      <w:r w:rsidR="002B09A1" w:rsidRPr="00E9194B">
        <w:rPr>
          <w:rFonts w:ascii="Arial" w:hAnsi="Arial" w:cs="Arial"/>
          <w:sz w:val="20"/>
          <w:szCs w:val="20"/>
        </w:rPr>
        <w:t>szkodowość udostę</w:t>
      </w:r>
      <w:r>
        <w:rPr>
          <w:rFonts w:ascii="Arial" w:hAnsi="Arial" w:cs="Arial"/>
          <w:bCs/>
          <w:sz w:val="20"/>
          <w:szCs w:val="20"/>
        </w:rPr>
        <w:t>p</w:t>
      </w:r>
      <w:r w:rsidR="002B09A1" w:rsidRPr="00E9194B">
        <w:rPr>
          <w:rFonts w:ascii="Arial" w:hAnsi="Arial" w:cs="Arial"/>
          <w:sz w:val="20"/>
          <w:szCs w:val="20"/>
        </w:rPr>
        <w:t xml:space="preserve">niona w SIWZ dotyczy </w:t>
      </w:r>
      <w:r>
        <w:rPr>
          <w:rFonts w:ascii="Arial" w:hAnsi="Arial" w:cs="Arial"/>
          <w:bCs/>
          <w:sz w:val="20"/>
          <w:szCs w:val="20"/>
        </w:rPr>
        <w:t>p</w:t>
      </w:r>
      <w:r w:rsidR="002B09A1" w:rsidRPr="00E9194B">
        <w:rPr>
          <w:rFonts w:ascii="Arial" w:hAnsi="Arial" w:cs="Arial"/>
          <w:sz w:val="20"/>
          <w:szCs w:val="20"/>
        </w:rPr>
        <w:t xml:space="preserve">olis wystawionych </w:t>
      </w:r>
      <w:r w:rsidR="002753F2">
        <w:rPr>
          <w:rFonts w:ascii="Arial" w:hAnsi="Arial" w:cs="Arial"/>
          <w:sz w:val="20"/>
          <w:szCs w:val="20"/>
        </w:rPr>
        <w:t>p</w:t>
      </w:r>
      <w:r w:rsidR="002B09A1" w:rsidRPr="00E9194B">
        <w:rPr>
          <w:rFonts w:ascii="Arial" w:hAnsi="Arial" w:cs="Arial"/>
          <w:sz w:val="20"/>
          <w:szCs w:val="20"/>
        </w:rPr>
        <w:t xml:space="preserve">o </w:t>
      </w:r>
      <w:r w:rsidR="00385260" w:rsidRPr="00E9194B">
        <w:rPr>
          <w:rFonts w:ascii="Arial" w:hAnsi="Arial" w:cs="Arial"/>
          <w:sz w:val="20"/>
          <w:szCs w:val="20"/>
        </w:rPr>
        <w:t>01.01.2012..</w:t>
      </w:r>
    </w:p>
    <w:p w:rsidR="003E2AD9" w:rsidRDefault="003E2AD9" w:rsidP="003E2AD9">
      <w:pPr>
        <w:spacing w:line="260" w:lineRule="exact"/>
        <w:rPr>
          <w:rFonts w:ascii="Arial" w:hAnsi="Arial" w:cs="Arial"/>
          <w:sz w:val="20"/>
          <w:szCs w:val="20"/>
        </w:rPr>
      </w:pPr>
    </w:p>
    <w:p w:rsidR="003E2AD9" w:rsidRPr="00940A21" w:rsidRDefault="003E2AD9" w:rsidP="003E2AD9">
      <w:pPr>
        <w:jc w:val="both"/>
        <w:rPr>
          <w:rFonts w:ascii="Arial" w:hAnsi="Arial" w:cs="Arial"/>
          <w:sz w:val="20"/>
          <w:szCs w:val="20"/>
        </w:rPr>
      </w:pPr>
      <w:r w:rsidRPr="00940A21">
        <w:rPr>
          <w:rFonts w:ascii="Arial" w:hAnsi="Arial" w:cs="Arial"/>
          <w:b/>
          <w:sz w:val="20"/>
          <w:szCs w:val="20"/>
        </w:rPr>
        <w:t xml:space="preserve">Pytanie </w:t>
      </w:r>
      <w:r>
        <w:rPr>
          <w:rFonts w:ascii="Arial" w:hAnsi="Arial" w:cs="Arial"/>
          <w:b/>
          <w:sz w:val="20"/>
          <w:szCs w:val="20"/>
        </w:rPr>
        <w:t>nr 32</w:t>
      </w:r>
    </w:p>
    <w:p w:rsidR="003E2AD9" w:rsidRDefault="003E2AD9" w:rsidP="003E2AD9">
      <w:pPr>
        <w:spacing w:line="260" w:lineRule="exact"/>
        <w:rPr>
          <w:rFonts w:ascii="Arial" w:hAnsi="Arial" w:cs="Arial"/>
          <w:sz w:val="20"/>
          <w:szCs w:val="20"/>
        </w:rPr>
      </w:pPr>
    </w:p>
    <w:p w:rsidR="00963B76" w:rsidRPr="00E9194B" w:rsidRDefault="00963B76" w:rsidP="003E2AD9">
      <w:pPr>
        <w:spacing w:line="260" w:lineRule="exact"/>
        <w:rPr>
          <w:rFonts w:ascii="Arial" w:hAnsi="Arial" w:cs="Arial"/>
          <w:sz w:val="20"/>
          <w:szCs w:val="20"/>
        </w:rPr>
      </w:pPr>
      <w:r w:rsidRPr="00E9194B">
        <w:rPr>
          <w:rFonts w:ascii="Arial" w:hAnsi="Arial" w:cs="Arial"/>
          <w:sz w:val="20"/>
          <w:szCs w:val="20"/>
        </w:rPr>
        <w:t>W odniesieniu do treści Pakietu III, dotyczącej Warunki likwidacji szkód, zwracamy się z pytaniem czy zamawiający dopuszcza możliwość przeniesienia poniższego zapisu do warunków fakultatywnych ?</w:t>
      </w:r>
    </w:p>
    <w:p w:rsidR="00963B76" w:rsidRDefault="00963B76" w:rsidP="002A1924">
      <w:pPr>
        <w:rPr>
          <w:rFonts w:ascii="Arial" w:hAnsi="Arial" w:cs="Arial"/>
          <w:sz w:val="20"/>
          <w:szCs w:val="20"/>
        </w:rPr>
      </w:pPr>
      <w:r w:rsidRPr="00E9194B">
        <w:rPr>
          <w:rFonts w:ascii="Arial" w:hAnsi="Arial" w:cs="Arial"/>
          <w:sz w:val="20"/>
          <w:szCs w:val="20"/>
        </w:rPr>
        <w:br/>
        <w:t xml:space="preserve">„Wykonawca pokrywa do ustalonego limitu poniesione przez ubezpieczającego / ubezpieczonego udokumentowane koszty ekspertyz rzeczoznawców związane z ustaleniem zakresu i rozmiaru szkody </w:t>
      </w:r>
      <w:r w:rsidRPr="00E9194B">
        <w:rPr>
          <w:rFonts w:ascii="Arial" w:hAnsi="Arial" w:cs="Arial"/>
          <w:sz w:val="20"/>
          <w:szCs w:val="20"/>
        </w:rPr>
        <w:lastRenderedPageBreak/>
        <w:t>oraz ustaleniem wartości przedmiotu szkody. Limit odszkodowania w wysokości 50.000,00 PLN stanowi górną granicę odpowiedzialności za szkody objęte niniejszą klauzulą, powstałe wskutek jednego i wszystkich zdarzeń w dwunasto-miesięcznym okresie ubezpiecz</w:t>
      </w:r>
      <w:r w:rsidR="002A1924">
        <w:rPr>
          <w:rFonts w:ascii="Arial" w:hAnsi="Arial" w:cs="Arial"/>
          <w:sz w:val="20"/>
          <w:szCs w:val="20"/>
        </w:rPr>
        <w:t>enia (okresie rozliczeniowym)”.</w:t>
      </w:r>
    </w:p>
    <w:p w:rsidR="00CF3819" w:rsidRDefault="00CF3819" w:rsidP="002A1924">
      <w:pPr>
        <w:rPr>
          <w:rFonts w:ascii="Arial" w:hAnsi="Arial" w:cs="Arial"/>
          <w:sz w:val="20"/>
          <w:szCs w:val="20"/>
        </w:rPr>
      </w:pPr>
    </w:p>
    <w:p w:rsidR="00F2071A" w:rsidRPr="00733B2E" w:rsidRDefault="00F2071A" w:rsidP="00F2071A">
      <w:pPr>
        <w:rPr>
          <w:rFonts w:ascii="Arial" w:hAnsi="Arial" w:cs="Arial"/>
          <w:sz w:val="20"/>
          <w:szCs w:val="20"/>
        </w:rPr>
      </w:pPr>
      <w:r w:rsidRPr="00733B2E">
        <w:rPr>
          <w:rFonts w:ascii="Arial" w:hAnsi="Arial" w:cs="Arial"/>
          <w:b/>
          <w:sz w:val="20"/>
          <w:szCs w:val="20"/>
        </w:rPr>
        <w:t>Odpowiedź nr 32</w:t>
      </w:r>
    </w:p>
    <w:p w:rsidR="00733B2E" w:rsidRPr="006A4D2A" w:rsidRDefault="00733B2E" w:rsidP="00733B2E">
      <w:pPr>
        <w:jc w:val="both"/>
        <w:rPr>
          <w:rFonts w:ascii="Arial" w:hAnsi="Arial" w:cs="Arial"/>
          <w:bCs/>
          <w:sz w:val="20"/>
          <w:szCs w:val="20"/>
        </w:rPr>
      </w:pPr>
      <w:r w:rsidRPr="00D630C8">
        <w:rPr>
          <w:rFonts w:ascii="Arial" w:hAnsi="Arial" w:cs="Arial"/>
          <w:bCs/>
          <w:sz w:val="20"/>
          <w:szCs w:val="20"/>
        </w:rPr>
        <w:t xml:space="preserve">Zamawiający nie wyraża zgody na </w:t>
      </w:r>
      <w:r>
        <w:rPr>
          <w:rFonts w:ascii="Arial" w:hAnsi="Arial" w:cs="Arial"/>
          <w:bCs/>
          <w:sz w:val="20"/>
          <w:szCs w:val="20"/>
        </w:rPr>
        <w:t xml:space="preserve">wnioskowaną zmianę </w:t>
      </w:r>
      <w:r w:rsidRPr="00D630C8">
        <w:rPr>
          <w:rFonts w:ascii="Arial" w:hAnsi="Arial" w:cs="Arial"/>
          <w:bCs/>
          <w:sz w:val="20"/>
          <w:szCs w:val="20"/>
        </w:rPr>
        <w:t>jednocześnie obniżając limit do wysokości 10 000 zł</w:t>
      </w:r>
      <w:r>
        <w:rPr>
          <w:rFonts w:ascii="Arial" w:hAnsi="Arial" w:cs="Arial"/>
          <w:bCs/>
          <w:sz w:val="20"/>
          <w:szCs w:val="20"/>
        </w:rPr>
        <w:t xml:space="preserve"> </w:t>
      </w:r>
    </w:p>
    <w:p w:rsidR="006434A9" w:rsidRDefault="006434A9" w:rsidP="00CC79A2">
      <w:pPr>
        <w:pStyle w:val="NormalnyWeb"/>
        <w:spacing w:before="0" w:beforeAutospacing="0" w:after="0" w:afterAutospacing="0"/>
        <w:rPr>
          <w:rFonts w:ascii="Arial" w:hAnsi="Arial" w:cs="Arial"/>
          <w:sz w:val="20"/>
          <w:szCs w:val="20"/>
        </w:rPr>
      </w:pPr>
    </w:p>
    <w:p w:rsidR="00CF3819" w:rsidRDefault="00CF3819" w:rsidP="00CC79A2">
      <w:pPr>
        <w:pStyle w:val="NormalnyWeb"/>
        <w:spacing w:before="0" w:beforeAutospacing="0" w:after="0" w:afterAutospacing="0"/>
        <w:rPr>
          <w:rFonts w:ascii="Arial" w:hAnsi="Arial" w:cs="Arial"/>
          <w:sz w:val="20"/>
          <w:szCs w:val="20"/>
        </w:rPr>
      </w:pPr>
    </w:p>
    <w:p w:rsidR="006434A9" w:rsidRPr="00C4616B" w:rsidRDefault="006434A9" w:rsidP="00CC79A2">
      <w:pPr>
        <w:pStyle w:val="NormalnyWeb"/>
        <w:spacing w:before="0" w:beforeAutospacing="0" w:after="0" w:afterAutospacing="0"/>
        <w:rPr>
          <w:rFonts w:ascii="Arial" w:hAnsi="Arial" w:cs="Arial"/>
          <w:b/>
          <w:sz w:val="20"/>
          <w:szCs w:val="20"/>
        </w:rPr>
      </w:pPr>
      <w:r w:rsidRPr="00C4616B">
        <w:rPr>
          <w:rFonts w:ascii="Arial" w:hAnsi="Arial" w:cs="Arial"/>
          <w:b/>
          <w:sz w:val="20"/>
          <w:szCs w:val="20"/>
        </w:rPr>
        <w:t xml:space="preserve"> Informacja nr 1 </w:t>
      </w:r>
    </w:p>
    <w:p w:rsidR="006434A9" w:rsidRDefault="006434A9" w:rsidP="00CC79A2">
      <w:pPr>
        <w:pStyle w:val="NormalnyWeb"/>
        <w:spacing w:before="0" w:beforeAutospacing="0" w:after="0" w:afterAutospacing="0"/>
        <w:rPr>
          <w:rFonts w:ascii="Arial" w:hAnsi="Arial" w:cs="Arial"/>
          <w:sz w:val="20"/>
          <w:szCs w:val="20"/>
        </w:rPr>
      </w:pPr>
    </w:p>
    <w:p w:rsidR="006434A9" w:rsidRDefault="006434A9" w:rsidP="00CC79A2">
      <w:pPr>
        <w:pStyle w:val="NormalnyWeb"/>
        <w:spacing w:before="0" w:beforeAutospacing="0" w:after="0" w:afterAutospacing="0"/>
        <w:rPr>
          <w:rFonts w:ascii="Arial" w:hAnsi="Arial" w:cs="Arial"/>
          <w:sz w:val="20"/>
          <w:szCs w:val="20"/>
        </w:rPr>
      </w:pPr>
      <w:r>
        <w:rPr>
          <w:rFonts w:ascii="Arial" w:hAnsi="Arial" w:cs="Arial"/>
          <w:sz w:val="20"/>
          <w:szCs w:val="20"/>
        </w:rPr>
        <w:t>W okresie ubez</w:t>
      </w:r>
      <w:r w:rsidR="00C4616B">
        <w:rPr>
          <w:rFonts w:ascii="Arial" w:hAnsi="Arial" w:cs="Arial"/>
          <w:sz w:val="20"/>
          <w:szCs w:val="20"/>
        </w:rPr>
        <w:t>p</w:t>
      </w:r>
      <w:r>
        <w:rPr>
          <w:rFonts w:ascii="Arial" w:hAnsi="Arial" w:cs="Arial"/>
          <w:sz w:val="20"/>
          <w:szCs w:val="20"/>
        </w:rPr>
        <w:t xml:space="preserve">ieczenia możliwe  jest otrzymanie </w:t>
      </w:r>
      <w:r w:rsidR="00C4616B">
        <w:rPr>
          <w:rFonts w:ascii="Arial" w:hAnsi="Arial" w:cs="Arial"/>
          <w:sz w:val="20"/>
          <w:szCs w:val="20"/>
        </w:rPr>
        <w:t>przez Zamawiają</w:t>
      </w:r>
      <w:r>
        <w:rPr>
          <w:rFonts w:ascii="Arial" w:hAnsi="Arial" w:cs="Arial"/>
          <w:sz w:val="20"/>
          <w:szCs w:val="20"/>
        </w:rPr>
        <w:t>cego do użytkowania mienia którego właści</w:t>
      </w:r>
      <w:r w:rsidR="00C4616B">
        <w:rPr>
          <w:rFonts w:ascii="Arial" w:hAnsi="Arial" w:cs="Arial"/>
          <w:sz w:val="20"/>
          <w:szCs w:val="20"/>
        </w:rPr>
        <w:t>ci</w:t>
      </w:r>
      <w:r>
        <w:rPr>
          <w:rFonts w:ascii="Arial" w:hAnsi="Arial" w:cs="Arial"/>
          <w:sz w:val="20"/>
          <w:szCs w:val="20"/>
        </w:rPr>
        <w:t xml:space="preserve">elem będą </w:t>
      </w:r>
      <w:r w:rsidR="00C4616B">
        <w:rPr>
          <w:rFonts w:ascii="Arial" w:hAnsi="Arial" w:cs="Arial"/>
          <w:sz w:val="20"/>
          <w:szCs w:val="20"/>
        </w:rPr>
        <w:t>p</w:t>
      </w:r>
      <w:r>
        <w:rPr>
          <w:rFonts w:ascii="Arial" w:hAnsi="Arial" w:cs="Arial"/>
          <w:sz w:val="20"/>
          <w:szCs w:val="20"/>
        </w:rPr>
        <w:t xml:space="preserve">odmioty inne niż Wojewoda Łódzki. W związku z otrzymaniem </w:t>
      </w:r>
      <w:proofErr w:type="spellStart"/>
      <w:r>
        <w:rPr>
          <w:rFonts w:ascii="Arial" w:hAnsi="Arial" w:cs="Arial"/>
          <w:sz w:val="20"/>
          <w:szCs w:val="20"/>
        </w:rPr>
        <w:t>ww</w:t>
      </w:r>
      <w:proofErr w:type="spellEnd"/>
      <w:r>
        <w:rPr>
          <w:rFonts w:ascii="Arial" w:hAnsi="Arial" w:cs="Arial"/>
          <w:sz w:val="20"/>
          <w:szCs w:val="20"/>
        </w:rPr>
        <w:t xml:space="preserve"> mienia na Zamawiaj</w:t>
      </w:r>
      <w:r w:rsidR="00C4616B">
        <w:rPr>
          <w:rFonts w:ascii="Arial" w:hAnsi="Arial" w:cs="Arial"/>
          <w:sz w:val="20"/>
          <w:szCs w:val="20"/>
        </w:rPr>
        <w:t>ą</w:t>
      </w:r>
      <w:r>
        <w:rPr>
          <w:rFonts w:ascii="Arial" w:hAnsi="Arial" w:cs="Arial"/>
          <w:sz w:val="20"/>
          <w:szCs w:val="20"/>
        </w:rPr>
        <w:t>cym może ciążyć obowiązek ube</w:t>
      </w:r>
      <w:r w:rsidR="00C4616B">
        <w:rPr>
          <w:rFonts w:ascii="Arial" w:hAnsi="Arial" w:cs="Arial"/>
          <w:sz w:val="20"/>
          <w:szCs w:val="20"/>
        </w:rPr>
        <w:t>zp</w:t>
      </w:r>
      <w:r>
        <w:rPr>
          <w:rFonts w:ascii="Arial" w:hAnsi="Arial" w:cs="Arial"/>
          <w:sz w:val="20"/>
          <w:szCs w:val="20"/>
        </w:rPr>
        <w:t xml:space="preserve">ieczenia. W związku z </w:t>
      </w:r>
      <w:r w:rsidR="00C4616B">
        <w:rPr>
          <w:rFonts w:ascii="Arial" w:hAnsi="Arial" w:cs="Arial"/>
          <w:sz w:val="20"/>
          <w:szCs w:val="20"/>
        </w:rPr>
        <w:t>powyższy</w:t>
      </w:r>
      <w:r>
        <w:rPr>
          <w:rFonts w:ascii="Arial" w:hAnsi="Arial" w:cs="Arial"/>
          <w:sz w:val="20"/>
          <w:szCs w:val="20"/>
        </w:rPr>
        <w:t xml:space="preserve">m zmianie ulega </w:t>
      </w:r>
      <w:r w:rsidR="00C4616B">
        <w:rPr>
          <w:rFonts w:ascii="Arial" w:hAnsi="Arial" w:cs="Arial"/>
          <w:sz w:val="20"/>
          <w:szCs w:val="20"/>
        </w:rPr>
        <w:t xml:space="preserve">zapis  pakietu II cześć 2 Ubezpieczenie sprzętu elektronicznego od wszystkich </w:t>
      </w:r>
      <w:proofErr w:type="spellStart"/>
      <w:r w:rsidR="00C4616B">
        <w:rPr>
          <w:rFonts w:ascii="Arial" w:hAnsi="Arial" w:cs="Arial"/>
          <w:sz w:val="20"/>
          <w:szCs w:val="20"/>
        </w:rPr>
        <w:t>ryzyk</w:t>
      </w:r>
      <w:proofErr w:type="spellEnd"/>
      <w:r w:rsidR="00C4616B">
        <w:rPr>
          <w:rFonts w:ascii="Arial" w:hAnsi="Arial" w:cs="Arial"/>
          <w:sz w:val="20"/>
          <w:szCs w:val="20"/>
        </w:rPr>
        <w:t xml:space="preserve"> punkt 1 z </w:t>
      </w:r>
    </w:p>
    <w:p w:rsidR="00C4616B" w:rsidRDefault="00C4616B" w:rsidP="00CC79A2">
      <w:pPr>
        <w:pStyle w:val="NormalnyWeb"/>
        <w:spacing w:before="0" w:beforeAutospacing="0" w:after="0" w:afterAutospacing="0"/>
        <w:rPr>
          <w:rFonts w:ascii="Arial" w:hAnsi="Arial" w:cs="Arial"/>
          <w:sz w:val="20"/>
          <w:szCs w:val="20"/>
        </w:rPr>
      </w:pPr>
    </w:p>
    <w:p w:rsidR="00C4616B" w:rsidRDefault="00C4616B" w:rsidP="00CC79A2">
      <w:pPr>
        <w:pStyle w:val="NormalnyWeb"/>
        <w:spacing w:before="0" w:beforeAutospacing="0" w:after="0" w:afterAutospacing="0"/>
        <w:rPr>
          <w:rFonts w:ascii="Arial" w:hAnsi="Arial" w:cs="Arial"/>
          <w:sz w:val="20"/>
          <w:szCs w:val="20"/>
        </w:rPr>
      </w:pPr>
      <w:r>
        <w:rPr>
          <w:rFonts w:ascii="Arial" w:hAnsi="Arial" w:cs="Arial"/>
          <w:sz w:val="20"/>
          <w:szCs w:val="20"/>
        </w:rPr>
        <w:t xml:space="preserve">„przenośny użytkowany przez Wojewódzką Stacje Ratownictwa Medycznego  na podstawie umowy z Wojewodą Łódzkim” </w:t>
      </w:r>
    </w:p>
    <w:p w:rsidR="00C4616B" w:rsidRDefault="00C4616B" w:rsidP="00CC79A2">
      <w:pPr>
        <w:pStyle w:val="NormalnyWeb"/>
        <w:spacing w:before="0" w:beforeAutospacing="0" w:after="0" w:afterAutospacing="0"/>
        <w:rPr>
          <w:rFonts w:ascii="Arial" w:hAnsi="Arial" w:cs="Arial"/>
          <w:sz w:val="20"/>
          <w:szCs w:val="20"/>
        </w:rPr>
      </w:pPr>
    </w:p>
    <w:p w:rsidR="00C4616B" w:rsidRDefault="00C4616B" w:rsidP="00CC79A2">
      <w:pPr>
        <w:pStyle w:val="NormalnyWeb"/>
        <w:spacing w:before="0" w:beforeAutospacing="0" w:after="0" w:afterAutospacing="0"/>
        <w:rPr>
          <w:rFonts w:ascii="Arial" w:hAnsi="Arial" w:cs="Arial"/>
          <w:sz w:val="20"/>
          <w:szCs w:val="20"/>
        </w:rPr>
      </w:pPr>
      <w:r>
        <w:rPr>
          <w:rFonts w:ascii="Arial" w:hAnsi="Arial" w:cs="Arial"/>
          <w:sz w:val="20"/>
          <w:szCs w:val="20"/>
        </w:rPr>
        <w:t xml:space="preserve"> na </w:t>
      </w:r>
    </w:p>
    <w:p w:rsidR="00C4616B" w:rsidRDefault="00C4616B" w:rsidP="00CC79A2">
      <w:pPr>
        <w:pStyle w:val="NormalnyWeb"/>
        <w:spacing w:before="0" w:beforeAutospacing="0" w:after="0" w:afterAutospacing="0"/>
        <w:rPr>
          <w:rFonts w:ascii="Arial" w:hAnsi="Arial" w:cs="Arial"/>
          <w:sz w:val="20"/>
          <w:szCs w:val="20"/>
        </w:rPr>
      </w:pPr>
    </w:p>
    <w:p w:rsidR="00C4616B" w:rsidRDefault="00C4616B" w:rsidP="00CC79A2">
      <w:pPr>
        <w:pStyle w:val="NormalnyWeb"/>
        <w:spacing w:before="0" w:beforeAutospacing="0" w:after="0" w:afterAutospacing="0"/>
        <w:rPr>
          <w:rFonts w:ascii="Arial" w:hAnsi="Arial" w:cs="Arial"/>
          <w:sz w:val="20"/>
          <w:szCs w:val="20"/>
        </w:rPr>
      </w:pPr>
      <w:r>
        <w:rPr>
          <w:rFonts w:ascii="Arial" w:hAnsi="Arial" w:cs="Arial"/>
          <w:sz w:val="20"/>
          <w:szCs w:val="20"/>
        </w:rPr>
        <w:t>„przenośny i stacjonarny użytkowany przez Wojewódzką Stację Ratownictwa Medycznego na podstawie umowy z Wojewodą Łódzkim lub innym podmiotem zewnętrznym”</w:t>
      </w:r>
    </w:p>
    <w:p w:rsidR="00C4616B" w:rsidRDefault="00C4616B" w:rsidP="00CC79A2">
      <w:pPr>
        <w:pStyle w:val="NormalnyWeb"/>
        <w:spacing w:before="0" w:beforeAutospacing="0" w:after="0" w:afterAutospacing="0"/>
        <w:rPr>
          <w:rFonts w:ascii="Arial" w:hAnsi="Arial" w:cs="Arial"/>
          <w:sz w:val="20"/>
          <w:szCs w:val="20"/>
        </w:rPr>
      </w:pPr>
    </w:p>
    <w:p w:rsidR="00C4616B" w:rsidRDefault="00C4616B" w:rsidP="00C4616B">
      <w:pPr>
        <w:pStyle w:val="NormalnyWeb"/>
        <w:spacing w:before="0" w:beforeAutospacing="0" w:after="0" w:afterAutospacing="0"/>
        <w:jc w:val="both"/>
        <w:rPr>
          <w:rFonts w:ascii="Arial" w:hAnsi="Arial" w:cs="Arial"/>
          <w:sz w:val="20"/>
          <w:szCs w:val="20"/>
        </w:rPr>
      </w:pPr>
      <w:r>
        <w:rPr>
          <w:rFonts w:ascii="Arial" w:hAnsi="Arial" w:cs="Arial"/>
          <w:sz w:val="20"/>
          <w:szCs w:val="20"/>
        </w:rPr>
        <w:t xml:space="preserve">Zamawiający wyjaśnia iż wartość </w:t>
      </w:r>
      <w:proofErr w:type="spellStart"/>
      <w:r>
        <w:rPr>
          <w:rFonts w:ascii="Arial" w:hAnsi="Arial" w:cs="Arial"/>
          <w:sz w:val="20"/>
          <w:szCs w:val="20"/>
        </w:rPr>
        <w:t>ww</w:t>
      </w:r>
      <w:proofErr w:type="spellEnd"/>
      <w:r>
        <w:rPr>
          <w:rFonts w:ascii="Arial" w:hAnsi="Arial" w:cs="Arial"/>
          <w:sz w:val="20"/>
          <w:szCs w:val="20"/>
        </w:rPr>
        <w:t xml:space="preserve"> mienia  będzie uwzględniana w ostatecznych sumach ubezpieczenia i wykazach sporządzanych na potrzeby wystawianych polis lub mienie to będzie obejmowane ochroną zgodnie z postanowieniami klauzuli automatycznego pokrycia- ochrony inwestycyjnej </w:t>
      </w:r>
    </w:p>
    <w:p w:rsidR="003C11E4" w:rsidRDefault="003C11E4" w:rsidP="00C4616B">
      <w:pPr>
        <w:pStyle w:val="NormalnyWeb"/>
        <w:spacing w:before="0" w:beforeAutospacing="0" w:after="0" w:afterAutospacing="0"/>
        <w:jc w:val="both"/>
        <w:rPr>
          <w:rFonts w:ascii="Arial" w:hAnsi="Arial" w:cs="Arial"/>
          <w:sz w:val="20"/>
          <w:szCs w:val="20"/>
        </w:rPr>
      </w:pPr>
    </w:p>
    <w:p w:rsidR="003C11E4" w:rsidRPr="003C11E4" w:rsidRDefault="003C11E4" w:rsidP="00C4616B">
      <w:pPr>
        <w:pStyle w:val="NormalnyWeb"/>
        <w:spacing w:before="0" w:beforeAutospacing="0" w:after="0" w:afterAutospacing="0"/>
        <w:jc w:val="both"/>
        <w:rPr>
          <w:rFonts w:ascii="Arial" w:hAnsi="Arial" w:cs="Arial"/>
          <w:b/>
          <w:sz w:val="20"/>
          <w:szCs w:val="20"/>
        </w:rPr>
      </w:pPr>
      <w:r w:rsidRPr="003C11E4">
        <w:rPr>
          <w:rFonts w:ascii="Arial" w:hAnsi="Arial" w:cs="Arial"/>
          <w:b/>
          <w:sz w:val="20"/>
          <w:szCs w:val="20"/>
        </w:rPr>
        <w:t xml:space="preserve">Informacja nr 2 </w:t>
      </w:r>
    </w:p>
    <w:p w:rsidR="003C11E4" w:rsidRDefault="003C11E4" w:rsidP="00C4616B">
      <w:pPr>
        <w:pStyle w:val="NormalnyWeb"/>
        <w:spacing w:before="0" w:beforeAutospacing="0" w:after="0" w:afterAutospacing="0"/>
        <w:jc w:val="both"/>
        <w:rPr>
          <w:rFonts w:ascii="Arial" w:hAnsi="Arial" w:cs="Arial"/>
          <w:sz w:val="20"/>
          <w:szCs w:val="20"/>
        </w:rPr>
      </w:pPr>
      <w:r>
        <w:rPr>
          <w:rFonts w:ascii="Arial" w:hAnsi="Arial" w:cs="Arial"/>
          <w:sz w:val="20"/>
          <w:szCs w:val="20"/>
        </w:rPr>
        <w:t>Zamawiający informuje iż w okresie od momentu sporządzenia wykazu nastąpiły sprzedaże poszczególnych pojazdów . W związku z powyższym aktualizuje załącznik nr 7 do SIWZ</w:t>
      </w:r>
    </w:p>
    <w:p w:rsidR="00BA5C79" w:rsidRDefault="00BA5C79" w:rsidP="00BA5C79">
      <w:pPr>
        <w:pStyle w:val="Tekstpodstawowywcity31"/>
        <w:ind w:left="5664" w:firstLine="0"/>
        <w:jc w:val="left"/>
        <w:rPr>
          <w:b/>
        </w:rPr>
      </w:pPr>
    </w:p>
    <w:p w:rsidR="00BA5C79" w:rsidRDefault="00BA5C79" w:rsidP="00BA5C79">
      <w:pPr>
        <w:pStyle w:val="Tekstpodstawowywcity31"/>
        <w:ind w:left="5664" w:firstLine="0"/>
        <w:jc w:val="left"/>
        <w:rPr>
          <w:b/>
        </w:rPr>
      </w:pPr>
    </w:p>
    <w:p w:rsidR="00BA5C79" w:rsidRDefault="00BA5C79" w:rsidP="00BA5C79">
      <w:pPr>
        <w:pStyle w:val="Tekstpodstawowywcity31"/>
        <w:ind w:left="5664" w:firstLine="0"/>
        <w:jc w:val="left"/>
        <w:rPr>
          <w:b/>
        </w:rPr>
      </w:pPr>
      <w:r>
        <w:rPr>
          <w:b/>
        </w:rPr>
        <w:t xml:space="preserve">Dyrektor ds. Administracyjnych </w:t>
      </w:r>
    </w:p>
    <w:p w:rsidR="00BA5C79" w:rsidRDefault="00BA5C79" w:rsidP="00BA5C79">
      <w:pPr>
        <w:pStyle w:val="Tekstpodstawowywcity31"/>
        <w:ind w:firstLine="708"/>
        <w:jc w:val="left"/>
        <w:rPr>
          <w:b/>
        </w:rPr>
      </w:pPr>
      <w:r>
        <w:rPr>
          <w:b/>
        </w:rPr>
        <w:tab/>
      </w:r>
      <w:r>
        <w:rPr>
          <w:b/>
        </w:rPr>
        <w:tab/>
      </w:r>
      <w:r>
        <w:rPr>
          <w:b/>
        </w:rPr>
        <w:tab/>
      </w:r>
      <w:r>
        <w:rPr>
          <w:b/>
        </w:rPr>
        <w:tab/>
      </w:r>
      <w:r>
        <w:rPr>
          <w:b/>
        </w:rPr>
        <w:tab/>
      </w:r>
      <w:r>
        <w:rPr>
          <w:b/>
        </w:rPr>
        <w:tab/>
      </w:r>
      <w:r>
        <w:rPr>
          <w:b/>
        </w:rPr>
        <w:tab/>
      </w:r>
      <w:r>
        <w:rPr>
          <w:b/>
        </w:rPr>
        <w:tab/>
        <w:t>WSRM w Łodzi</w:t>
      </w:r>
    </w:p>
    <w:p w:rsidR="00BA5C79" w:rsidRDefault="00BA5C79" w:rsidP="00BA5C79">
      <w:pPr>
        <w:pStyle w:val="Tekstpodstawowywcity31"/>
        <w:ind w:firstLine="708"/>
        <w:jc w:val="left"/>
        <w:rPr>
          <w:b/>
        </w:rPr>
      </w:pPr>
    </w:p>
    <w:p w:rsidR="00BA5C79" w:rsidRDefault="00BA5C79" w:rsidP="00BA5C79">
      <w:pPr>
        <w:pStyle w:val="Tekstpodstawowywcity31"/>
        <w:ind w:firstLine="708"/>
        <w:jc w:val="left"/>
        <w:rPr>
          <w:b/>
        </w:rPr>
      </w:pPr>
      <w:r>
        <w:rPr>
          <w:b/>
        </w:rPr>
        <w:tab/>
      </w:r>
      <w:r>
        <w:rPr>
          <w:b/>
        </w:rPr>
        <w:tab/>
      </w:r>
      <w:r>
        <w:rPr>
          <w:b/>
        </w:rPr>
        <w:tab/>
      </w:r>
      <w:r>
        <w:rPr>
          <w:b/>
        </w:rPr>
        <w:tab/>
      </w:r>
      <w:r>
        <w:rPr>
          <w:b/>
        </w:rPr>
        <w:tab/>
      </w:r>
      <w:r>
        <w:rPr>
          <w:b/>
        </w:rPr>
        <w:tab/>
        <w:t xml:space="preserve">       </w:t>
      </w:r>
      <w:r>
        <w:rPr>
          <w:b/>
        </w:rPr>
        <w:tab/>
      </w:r>
      <w:r>
        <w:rPr>
          <w:b/>
        </w:rPr>
        <w:tab/>
        <w:t>Witold Olszewski</w:t>
      </w:r>
    </w:p>
    <w:p w:rsidR="00BA5C79" w:rsidRDefault="00BA5C79"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p>
    <w:p w:rsidR="000632DE" w:rsidRDefault="000632DE" w:rsidP="00C4616B">
      <w:pPr>
        <w:pStyle w:val="NormalnyWeb"/>
        <w:spacing w:before="0" w:beforeAutospacing="0" w:after="0" w:afterAutospacing="0"/>
        <w:jc w:val="both"/>
        <w:rPr>
          <w:rFonts w:ascii="Arial" w:hAnsi="Arial" w:cs="Arial"/>
          <w:sz w:val="20"/>
          <w:szCs w:val="20"/>
        </w:rPr>
      </w:pPr>
      <w:bookmarkStart w:id="2" w:name="_GoBack"/>
      <w:bookmarkEnd w:id="2"/>
    </w:p>
    <w:sectPr w:rsidR="000632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7B" w:rsidRDefault="00DD347B" w:rsidP="007525D2">
      <w:r>
        <w:separator/>
      </w:r>
    </w:p>
  </w:endnote>
  <w:endnote w:type="continuationSeparator" w:id="0">
    <w:p w:rsidR="00DD347B" w:rsidRDefault="00DD347B" w:rsidP="0075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7B" w:rsidRDefault="00DD347B" w:rsidP="007525D2">
      <w:r>
        <w:separator/>
      </w:r>
    </w:p>
  </w:footnote>
  <w:footnote w:type="continuationSeparator" w:id="0">
    <w:p w:rsidR="00DD347B" w:rsidRDefault="00DD347B" w:rsidP="00752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B93"/>
    <w:multiLevelType w:val="hybridMultilevel"/>
    <w:tmpl w:val="C840F256"/>
    <w:lvl w:ilvl="0" w:tplc="88C21182">
      <w:start w:val="1"/>
      <w:numFmt w:val="decimal"/>
      <w:lvlText w:val="%1."/>
      <w:lvlJc w:val="left"/>
      <w:pPr>
        <w:ind w:left="360" w:hanging="360"/>
      </w:pPr>
      <w:rPr>
        <w:b/>
        <w:color w:val="1F497D"/>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1606F25"/>
    <w:multiLevelType w:val="hybridMultilevel"/>
    <w:tmpl w:val="5492B518"/>
    <w:lvl w:ilvl="0" w:tplc="0415000F">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0737CE"/>
    <w:multiLevelType w:val="singleLevel"/>
    <w:tmpl w:val="474822D0"/>
    <w:lvl w:ilvl="0">
      <w:start w:val="1"/>
      <w:numFmt w:val="lowerLetter"/>
      <w:lvlText w:val="%1)"/>
      <w:lvlJc w:val="left"/>
      <w:pPr>
        <w:tabs>
          <w:tab w:val="num" w:pos="1422"/>
        </w:tabs>
        <w:ind w:left="1422" w:hanging="855"/>
      </w:pPr>
    </w:lvl>
  </w:abstractNum>
  <w:abstractNum w:abstractNumId="3">
    <w:nsid w:val="17AC67CB"/>
    <w:multiLevelType w:val="singleLevel"/>
    <w:tmpl w:val="62525062"/>
    <w:lvl w:ilvl="0">
      <w:start w:val="2"/>
      <w:numFmt w:val="bullet"/>
      <w:lvlText w:val="-"/>
      <w:lvlJc w:val="left"/>
      <w:pPr>
        <w:tabs>
          <w:tab w:val="num" w:pos="360"/>
        </w:tabs>
        <w:ind w:left="360" w:hanging="360"/>
      </w:pPr>
      <w:rPr>
        <w:rFonts w:hint="default"/>
      </w:rPr>
    </w:lvl>
  </w:abstractNum>
  <w:abstractNum w:abstractNumId="4">
    <w:nsid w:val="212B18AE"/>
    <w:multiLevelType w:val="hybridMultilevel"/>
    <w:tmpl w:val="6F9AEC3A"/>
    <w:lvl w:ilvl="0" w:tplc="21A2C4B6">
      <w:start w:val="1"/>
      <w:numFmt w:val="decimal"/>
      <w:lvlText w:val="%1."/>
      <w:lvlJc w:val="left"/>
      <w:pPr>
        <w:tabs>
          <w:tab w:val="num" w:pos="719"/>
        </w:tabs>
        <w:ind w:left="719" w:hanging="435"/>
      </w:pPr>
    </w:lvl>
    <w:lvl w:ilvl="1" w:tplc="4D505DFA">
      <w:start w:val="6"/>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5">
    <w:nsid w:val="22C509B9"/>
    <w:multiLevelType w:val="hybridMultilevel"/>
    <w:tmpl w:val="707E34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7B5575"/>
    <w:multiLevelType w:val="singleLevel"/>
    <w:tmpl w:val="E8360A58"/>
    <w:lvl w:ilvl="0">
      <w:start w:val="6"/>
      <w:numFmt w:val="decimal"/>
      <w:lvlText w:val="%1."/>
      <w:lvlJc w:val="left"/>
      <w:pPr>
        <w:tabs>
          <w:tab w:val="num" w:pos="390"/>
        </w:tabs>
        <w:ind w:left="390" w:hanging="390"/>
      </w:pPr>
      <w:rPr>
        <w:rFonts w:hint="default"/>
      </w:rPr>
    </w:lvl>
  </w:abstractNum>
  <w:abstractNum w:abstractNumId="7">
    <w:nsid w:val="242719EB"/>
    <w:multiLevelType w:val="singleLevel"/>
    <w:tmpl w:val="ED6AB486"/>
    <w:lvl w:ilvl="0">
      <w:start w:val="1"/>
      <w:numFmt w:val="decimal"/>
      <w:lvlText w:val="%1."/>
      <w:lvlJc w:val="left"/>
      <w:pPr>
        <w:tabs>
          <w:tab w:val="num" w:pos="360"/>
        </w:tabs>
        <w:ind w:left="360" w:hanging="360"/>
      </w:pPr>
    </w:lvl>
  </w:abstractNum>
  <w:abstractNum w:abstractNumId="8">
    <w:nsid w:val="26BE7741"/>
    <w:multiLevelType w:val="hybridMultilevel"/>
    <w:tmpl w:val="94DC1F72"/>
    <w:lvl w:ilvl="0" w:tplc="E372106C">
      <w:start w:val="1"/>
      <w:numFmt w:val="decimal"/>
      <w:lvlText w:val="%1. "/>
      <w:legacy w:legacy="1" w:legacySpace="0" w:legacyIndent="283"/>
      <w:lvlJc w:val="left"/>
      <w:pPr>
        <w:ind w:left="283" w:hanging="283"/>
      </w:pPr>
      <w:rPr>
        <w:rFonts w:ascii="Arial" w:hAnsi="Arial" w:cs="Arial" w:hint="default"/>
        <w:b w:val="0"/>
        <w:i w:val="0"/>
        <w:strike w:val="0"/>
        <w:dstrike w:val="0"/>
        <w:sz w:val="22"/>
        <w:szCs w:val="22"/>
        <w:u w:val="none"/>
        <w:effect w:val="none"/>
      </w:rPr>
    </w:lvl>
    <w:lvl w:ilvl="1" w:tplc="9FEEDD70">
      <w:start w:val="1"/>
      <w:numFmt w:val="bullet"/>
      <w:lvlText w:val=""/>
      <w:lvlJc w:val="left"/>
      <w:pPr>
        <w:tabs>
          <w:tab w:val="num" w:pos="1440"/>
        </w:tabs>
        <w:ind w:left="1440" w:hanging="360"/>
      </w:pPr>
      <w:rPr>
        <w:rFonts w:ascii="Symbol" w:hAnsi="Symbol" w:hint="default"/>
        <w:b w:val="0"/>
        <w:i w:val="0"/>
        <w:strike w:val="0"/>
        <w:dstrike w:val="0"/>
        <w:sz w:val="24"/>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B3706F1"/>
    <w:multiLevelType w:val="hybridMultilevel"/>
    <w:tmpl w:val="A8F2D93E"/>
    <w:lvl w:ilvl="0" w:tplc="A49EE7C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400F29"/>
    <w:multiLevelType w:val="hybridMultilevel"/>
    <w:tmpl w:val="18FCC452"/>
    <w:lvl w:ilvl="0" w:tplc="327E85D8">
      <w:start w:val="1"/>
      <w:numFmt w:val="decimal"/>
      <w:lvlText w:val="%1."/>
      <w:lvlJc w:val="left"/>
      <w:pPr>
        <w:tabs>
          <w:tab w:val="num" w:pos="360"/>
        </w:tabs>
        <w:ind w:left="360" w:hanging="360"/>
      </w:pPr>
      <w:rPr>
        <w:rFonts w:hint="default"/>
        <w:color w:val="1F497D"/>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2E903F4"/>
    <w:multiLevelType w:val="hybridMultilevel"/>
    <w:tmpl w:val="61E86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FB4C0F"/>
    <w:multiLevelType w:val="hybridMultilevel"/>
    <w:tmpl w:val="2AF2DC2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6C1F1E0F"/>
    <w:multiLevelType w:val="hybridMultilevel"/>
    <w:tmpl w:val="9B9C3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1C1FB1"/>
    <w:multiLevelType w:val="singleLevel"/>
    <w:tmpl w:val="EF1EFCD4"/>
    <w:lvl w:ilvl="0">
      <w:start w:val="1"/>
      <w:numFmt w:val="decimal"/>
      <w:lvlText w:val="%1)"/>
      <w:lvlJc w:val="left"/>
      <w:pPr>
        <w:tabs>
          <w:tab w:val="num" w:pos="360"/>
        </w:tabs>
        <w:ind w:left="360" w:hanging="360"/>
      </w:pPr>
      <w:rPr>
        <w:caps w:val="0"/>
        <w:strike w:val="0"/>
        <w:dstrike w:val="0"/>
        <w:shadow w:val="0"/>
        <w:emboss w:val="0"/>
        <w:imprint w:val="0"/>
        <w:vanish w:val="0"/>
        <w:vertAlign w:val="superscript"/>
      </w:rPr>
    </w:lvl>
  </w:abstractNum>
  <w:abstractNum w:abstractNumId="15">
    <w:nsid w:val="7251663C"/>
    <w:multiLevelType w:val="hybridMultilevel"/>
    <w:tmpl w:val="520601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C12A6D"/>
    <w:multiLevelType w:val="singleLevel"/>
    <w:tmpl w:val="C3727FCE"/>
    <w:lvl w:ilvl="0">
      <w:start w:val="2"/>
      <w:numFmt w:val="bullet"/>
      <w:lvlText w:val="-"/>
      <w:lvlJc w:val="left"/>
      <w:pPr>
        <w:tabs>
          <w:tab w:val="num" w:pos="644"/>
        </w:tabs>
        <w:ind w:left="644" w:hanging="360"/>
      </w:pPr>
      <w:rPr>
        <w:rFonts w:hint="default"/>
        <w:color w:val="auto"/>
      </w:rPr>
    </w:lvl>
  </w:abstractNum>
  <w:abstractNum w:abstractNumId="17">
    <w:nsid w:val="7AA31518"/>
    <w:multiLevelType w:val="singleLevel"/>
    <w:tmpl w:val="E4EA98F8"/>
    <w:lvl w:ilvl="0">
      <w:start w:val="1"/>
      <w:numFmt w:val="decimal"/>
      <w:lvlText w:val="%1)"/>
      <w:lvlJc w:val="left"/>
      <w:pPr>
        <w:tabs>
          <w:tab w:val="num" w:pos="360"/>
        </w:tabs>
        <w:ind w:left="360" w:hanging="360"/>
      </w:pPr>
      <w:rPr>
        <w:rFonts w:hint="default"/>
      </w:rPr>
    </w:lvl>
  </w:abstractNum>
  <w:abstractNum w:abstractNumId="18">
    <w:nsid w:val="7F0D77CF"/>
    <w:multiLevelType w:val="hybridMultilevel"/>
    <w:tmpl w:val="372E586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14"/>
  </w:num>
  <w:num w:numId="5">
    <w:abstractNumId w:val="6"/>
  </w:num>
  <w:num w:numId="6">
    <w:abstractNumId w:val="11"/>
  </w:num>
  <w:num w:numId="7">
    <w:abstractNumId w:val="17"/>
  </w:num>
  <w:num w:numId="8">
    <w:abstractNumId w:val="13"/>
  </w:num>
  <w:num w:numId="9">
    <w:abstractNumId w:val="9"/>
  </w:num>
  <w:num w:numId="10">
    <w:abstractNumId w:val="10"/>
  </w:num>
  <w:num w:numId="11">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56"/>
    <w:rsid w:val="000428B6"/>
    <w:rsid w:val="000632DE"/>
    <w:rsid w:val="00082D60"/>
    <w:rsid w:val="000A37DB"/>
    <w:rsid w:val="000C3797"/>
    <w:rsid w:val="000F2232"/>
    <w:rsid w:val="00102FBA"/>
    <w:rsid w:val="00162B5A"/>
    <w:rsid w:val="00170E71"/>
    <w:rsid w:val="001C0BFB"/>
    <w:rsid w:val="001C42DB"/>
    <w:rsid w:val="001F5B49"/>
    <w:rsid w:val="00254C87"/>
    <w:rsid w:val="002753F2"/>
    <w:rsid w:val="002A1924"/>
    <w:rsid w:val="002B09A1"/>
    <w:rsid w:val="002B3C8B"/>
    <w:rsid w:val="00337DDA"/>
    <w:rsid w:val="0034036E"/>
    <w:rsid w:val="00356CD7"/>
    <w:rsid w:val="00372AF2"/>
    <w:rsid w:val="00385260"/>
    <w:rsid w:val="003966FD"/>
    <w:rsid w:val="003C11E4"/>
    <w:rsid w:val="003E2AD9"/>
    <w:rsid w:val="0043319D"/>
    <w:rsid w:val="004700DB"/>
    <w:rsid w:val="00476F71"/>
    <w:rsid w:val="00491C44"/>
    <w:rsid w:val="00502C2F"/>
    <w:rsid w:val="0050589E"/>
    <w:rsid w:val="00512A0F"/>
    <w:rsid w:val="00535B89"/>
    <w:rsid w:val="005F09DB"/>
    <w:rsid w:val="00610A10"/>
    <w:rsid w:val="006434A9"/>
    <w:rsid w:val="00660AEB"/>
    <w:rsid w:val="00692496"/>
    <w:rsid w:val="006A4D2A"/>
    <w:rsid w:val="006A6B3B"/>
    <w:rsid w:val="00733B2E"/>
    <w:rsid w:val="007525D2"/>
    <w:rsid w:val="00765205"/>
    <w:rsid w:val="00771B0F"/>
    <w:rsid w:val="007C5F16"/>
    <w:rsid w:val="007D7E48"/>
    <w:rsid w:val="00811F2C"/>
    <w:rsid w:val="00830D8A"/>
    <w:rsid w:val="008B5E4E"/>
    <w:rsid w:val="008C0B54"/>
    <w:rsid w:val="009345AE"/>
    <w:rsid w:val="00940A21"/>
    <w:rsid w:val="00963B76"/>
    <w:rsid w:val="009B2E12"/>
    <w:rsid w:val="009B728D"/>
    <w:rsid w:val="00A30C61"/>
    <w:rsid w:val="00A42AB3"/>
    <w:rsid w:val="00A84291"/>
    <w:rsid w:val="00A86AFB"/>
    <w:rsid w:val="00AA0583"/>
    <w:rsid w:val="00AD2937"/>
    <w:rsid w:val="00B13CB0"/>
    <w:rsid w:val="00B21D56"/>
    <w:rsid w:val="00BA5C79"/>
    <w:rsid w:val="00BC748B"/>
    <w:rsid w:val="00C4616B"/>
    <w:rsid w:val="00C60072"/>
    <w:rsid w:val="00CC79A2"/>
    <w:rsid w:val="00CD771B"/>
    <w:rsid w:val="00CF231C"/>
    <w:rsid w:val="00CF3819"/>
    <w:rsid w:val="00D31B27"/>
    <w:rsid w:val="00D44A05"/>
    <w:rsid w:val="00D630C8"/>
    <w:rsid w:val="00DB5E2F"/>
    <w:rsid w:val="00DD347B"/>
    <w:rsid w:val="00DE73F9"/>
    <w:rsid w:val="00DF4953"/>
    <w:rsid w:val="00E02976"/>
    <w:rsid w:val="00E41FFA"/>
    <w:rsid w:val="00E874C5"/>
    <w:rsid w:val="00E9194B"/>
    <w:rsid w:val="00EF311D"/>
    <w:rsid w:val="00F16DD7"/>
    <w:rsid w:val="00F2071A"/>
    <w:rsid w:val="00F24071"/>
    <w:rsid w:val="00F704CA"/>
    <w:rsid w:val="00F70DD0"/>
    <w:rsid w:val="00F82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D56"/>
    <w:pPr>
      <w:spacing w:after="0" w:line="240" w:lineRule="auto"/>
    </w:pPr>
    <w:rPr>
      <w:rFonts w:ascii="Calibri" w:hAnsi="Calibri" w:cs="Times New Roman"/>
    </w:rPr>
  </w:style>
  <w:style w:type="paragraph" w:styleId="Nagwek2">
    <w:name w:val="heading 2"/>
    <w:basedOn w:val="Normalny"/>
    <w:next w:val="Normalny"/>
    <w:link w:val="Nagwek2Znak"/>
    <w:qFormat/>
    <w:rsid w:val="006A4D2A"/>
    <w:pPr>
      <w:keepNext/>
      <w:jc w:val="both"/>
      <w:outlineLvl w:val="1"/>
    </w:pPr>
    <w:rPr>
      <w:rFonts w:ascii="Arial" w:eastAsia="Times New Roman" w:hAnsi="Arial" w:cs="Arial"/>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25D2"/>
    <w:pPr>
      <w:tabs>
        <w:tab w:val="center" w:pos="4536"/>
        <w:tab w:val="right" w:pos="9072"/>
      </w:tabs>
    </w:pPr>
  </w:style>
  <w:style w:type="character" w:customStyle="1" w:styleId="NagwekZnak">
    <w:name w:val="Nagłówek Znak"/>
    <w:basedOn w:val="Domylnaczcionkaakapitu"/>
    <w:link w:val="Nagwek"/>
    <w:uiPriority w:val="99"/>
    <w:rsid w:val="007525D2"/>
    <w:rPr>
      <w:rFonts w:ascii="Calibri" w:hAnsi="Calibri" w:cs="Times New Roman"/>
    </w:rPr>
  </w:style>
  <w:style w:type="paragraph" w:styleId="Stopka">
    <w:name w:val="footer"/>
    <w:basedOn w:val="Normalny"/>
    <w:link w:val="StopkaZnak"/>
    <w:uiPriority w:val="99"/>
    <w:unhideWhenUsed/>
    <w:rsid w:val="007525D2"/>
    <w:pPr>
      <w:tabs>
        <w:tab w:val="center" w:pos="4536"/>
        <w:tab w:val="right" w:pos="9072"/>
      </w:tabs>
    </w:pPr>
  </w:style>
  <w:style w:type="character" w:customStyle="1" w:styleId="StopkaZnak">
    <w:name w:val="Stopka Znak"/>
    <w:basedOn w:val="Domylnaczcionkaakapitu"/>
    <w:link w:val="Stopka"/>
    <w:uiPriority w:val="99"/>
    <w:rsid w:val="007525D2"/>
    <w:rPr>
      <w:rFonts w:ascii="Calibri" w:hAnsi="Calibri" w:cs="Times New Roman"/>
    </w:rPr>
  </w:style>
  <w:style w:type="paragraph" w:styleId="Tekstprzypisukocowego">
    <w:name w:val="endnote text"/>
    <w:basedOn w:val="Normalny"/>
    <w:link w:val="TekstprzypisukocowegoZnak"/>
    <w:uiPriority w:val="99"/>
    <w:semiHidden/>
    <w:unhideWhenUsed/>
    <w:rsid w:val="006A4D2A"/>
    <w:rPr>
      <w:sz w:val="20"/>
      <w:szCs w:val="20"/>
    </w:rPr>
  </w:style>
  <w:style w:type="character" w:customStyle="1" w:styleId="TekstprzypisukocowegoZnak">
    <w:name w:val="Tekst przypisu końcowego Znak"/>
    <w:basedOn w:val="Domylnaczcionkaakapitu"/>
    <w:link w:val="Tekstprzypisukocowego"/>
    <w:uiPriority w:val="99"/>
    <w:semiHidden/>
    <w:rsid w:val="006A4D2A"/>
    <w:rPr>
      <w:rFonts w:ascii="Calibri" w:hAnsi="Calibri" w:cs="Times New Roman"/>
      <w:sz w:val="20"/>
      <w:szCs w:val="20"/>
    </w:rPr>
  </w:style>
  <w:style w:type="character" w:styleId="Odwoanieprzypisukocowego">
    <w:name w:val="endnote reference"/>
    <w:basedOn w:val="Domylnaczcionkaakapitu"/>
    <w:uiPriority w:val="99"/>
    <w:semiHidden/>
    <w:unhideWhenUsed/>
    <w:rsid w:val="006A4D2A"/>
    <w:rPr>
      <w:vertAlign w:val="superscript"/>
    </w:rPr>
  </w:style>
  <w:style w:type="paragraph" w:styleId="NormalnyWeb">
    <w:name w:val="Normal (Web)"/>
    <w:basedOn w:val="Normalny"/>
    <w:rsid w:val="006A4D2A"/>
    <w:pPr>
      <w:spacing w:before="100" w:beforeAutospacing="1" w:after="100" w:afterAutospacing="1"/>
    </w:pPr>
    <w:rPr>
      <w:rFonts w:ascii="Times New Roman" w:eastAsia="Times New Roman" w:hAnsi="Times New Roman"/>
      <w:sz w:val="24"/>
      <w:szCs w:val="24"/>
      <w:lang w:eastAsia="pl-PL"/>
    </w:rPr>
  </w:style>
  <w:style w:type="paragraph" w:styleId="Tekstpodstawowy">
    <w:name w:val="Body Text"/>
    <w:basedOn w:val="Normalny"/>
    <w:link w:val="TekstpodstawowyZnak"/>
    <w:rsid w:val="006A4D2A"/>
    <w:pPr>
      <w:spacing w:after="120"/>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6A4D2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A4D2A"/>
    <w:rPr>
      <w:rFonts w:ascii="Arial" w:eastAsia="Times New Roman" w:hAnsi="Arial" w:cs="Arial"/>
      <w:b/>
      <w:bCs/>
      <w:sz w:val="20"/>
      <w:szCs w:val="24"/>
      <w:lang w:eastAsia="pl-PL"/>
    </w:rPr>
  </w:style>
  <w:style w:type="paragraph" w:customStyle="1" w:styleId="Styl1">
    <w:name w:val="Styl1"/>
    <w:basedOn w:val="Nagwek2"/>
    <w:rsid w:val="000F2232"/>
    <w:pPr>
      <w:spacing w:before="240" w:after="60"/>
    </w:pPr>
    <w:rPr>
      <w:bCs w:val="0"/>
      <w:iCs/>
      <w:sz w:val="22"/>
      <w:szCs w:val="22"/>
    </w:rPr>
  </w:style>
  <w:style w:type="paragraph" w:styleId="Akapitzlist">
    <w:name w:val="List Paragraph"/>
    <w:basedOn w:val="Normalny"/>
    <w:uiPriority w:val="34"/>
    <w:qFormat/>
    <w:rsid w:val="00963B76"/>
    <w:pPr>
      <w:spacing w:line="260" w:lineRule="exact"/>
      <w:ind w:left="720"/>
      <w:contextualSpacing/>
    </w:pPr>
    <w:rPr>
      <w:rFonts w:ascii="Tahoma" w:eastAsia="Calibri" w:hAnsi="Tahoma"/>
      <w:color w:val="1E1E1E"/>
      <w:spacing w:val="4"/>
      <w:sz w:val="18"/>
    </w:rPr>
  </w:style>
  <w:style w:type="paragraph" w:customStyle="1" w:styleId="Default">
    <w:name w:val="Default"/>
    <w:basedOn w:val="Normalny"/>
    <w:rsid w:val="00963B76"/>
    <w:pPr>
      <w:autoSpaceDE w:val="0"/>
      <w:autoSpaceDN w:val="0"/>
    </w:pPr>
    <w:rPr>
      <w:rFonts w:ascii="Tahoma" w:eastAsia="Tahoma" w:hAnsi="Tahoma" w:cs="Tahoma"/>
      <w:color w:val="000000"/>
      <w:sz w:val="24"/>
      <w:szCs w:val="24"/>
      <w:lang w:eastAsia="pl-PL"/>
    </w:rPr>
  </w:style>
  <w:style w:type="paragraph" w:customStyle="1" w:styleId="Pa8">
    <w:name w:val="Pa8"/>
    <w:basedOn w:val="Normalny"/>
    <w:uiPriority w:val="99"/>
    <w:rsid w:val="00963B76"/>
    <w:pPr>
      <w:autoSpaceDE w:val="0"/>
      <w:autoSpaceDN w:val="0"/>
      <w:spacing w:line="121" w:lineRule="atLeast"/>
    </w:pPr>
    <w:rPr>
      <w:rFonts w:ascii="Tahoma" w:eastAsia="Tahoma" w:hAnsi="Tahoma" w:cs="Tahoma"/>
      <w:sz w:val="24"/>
      <w:szCs w:val="24"/>
      <w:lang w:eastAsia="pl-PL"/>
    </w:rPr>
  </w:style>
  <w:style w:type="paragraph" w:customStyle="1" w:styleId="Pa27">
    <w:name w:val="Pa27"/>
    <w:basedOn w:val="Normalny"/>
    <w:uiPriority w:val="99"/>
    <w:rsid w:val="00963B76"/>
    <w:pPr>
      <w:autoSpaceDE w:val="0"/>
      <w:autoSpaceDN w:val="0"/>
      <w:spacing w:line="121" w:lineRule="atLeast"/>
    </w:pPr>
    <w:rPr>
      <w:rFonts w:ascii="Tahoma" w:eastAsia="Tahoma" w:hAnsi="Tahoma" w:cs="Tahoma"/>
      <w:sz w:val="24"/>
      <w:szCs w:val="24"/>
      <w:lang w:eastAsia="pl-PL"/>
    </w:rPr>
  </w:style>
  <w:style w:type="table" w:styleId="Tabela-Siatka">
    <w:name w:val="Table Grid"/>
    <w:basedOn w:val="Standardowy"/>
    <w:uiPriority w:val="59"/>
    <w:rsid w:val="00D3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F82C2D"/>
    <w:pPr>
      <w:jc w:val="center"/>
    </w:pPr>
    <w:rPr>
      <w:rFonts w:ascii="Times New Roman" w:eastAsia="Times New Roman" w:hAnsi="Times New Roman"/>
      <w:sz w:val="32"/>
      <w:szCs w:val="20"/>
      <w:lang w:eastAsia="pl-PL"/>
    </w:rPr>
  </w:style>
  <w:style w:type="character" w:customStyle="1" w:styleId="TytuZnak">
    <w:name w:val="Tytuł Znak"/>
    <w:basedOn w:val="Domylnaczcionkaakapitu"/>
    <w:link w:val="Tytu"/>
    <w:rsid w:val="00F82C2D"/>
    <w:rPr>
      <w:rFonts w:ascii="Times New Roman" w:eastAsia="Times New Roman" w:hAnsi="Times New Roman" w:cs="Times New Roman"/>
      <w:sz w:val="32"/>
      <w:szCs w:val="20"/>
      <w:lang w:eastAsia="pl-PL"/>
    </w:rPr>
  </w:style>
  <w:style w:type="paragraph" w:customStyle="1" w:styleId="Tekstpodstawowywcity21">
    <w:name w:val="Tekst podstawowy wcięty 21"/>
    <w:basedOn w:val="Normalny"/>
    <w:rsid w:val="00F82C2D"/>
    <w:pPr>
      <w:suppressAutoHyphens/>
      <w:ind w:left="543" w:hanging="543"/>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BA5C79"/>
    <w:pPr>
      <w:suppressAutoHyphens/>
      <w:ind w:left="362" w:hanging="362"/>
      <w:jc w:val="both"/>
    </w:pPr>
    <w:rPr>
      <w:rFonts w:ascii="Times New Roman" w:eastAsia="Times New Roman" w:hAnsi="Times New Roman"/>
      <w:sz w:val="24"/>
      <w:szCs w:val="24"/>
      <w:lang w:eastAsia="ar-SA"/>
    </w:rPr>
  </w:style>
  <w:style w:type="character" w:styleId="Hipercze">
    <w:name w:val="Hyperlink"/>
    <w:rsid w:val="000632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D56"/>
    <w:pPr>
      <w:spacing w:after="0" w:line="240" w:lineRule="auto"/>
    </w:pPr>
    <w:rPr>
      <w:rFonts w:ascii="Calibri" w:hAnsi="Calibri" w:cs="Times New Roman"/>
    </w:rPr>
  </w:style>
  <w:style w:type="paragraph" w:styleId="Nagwek2">
    <w:name w:val="heading 2"/>
    <w:basedOn w:val="Normalny"/>
    <w:next w:val="Normalny"/>
    <w:link w:val="Nagwek2Znak"/>
    <w:qFormat/>
    <w:rsid w:val="006A4D2A"/>
    <w:pPr>
      <w:keepNext/>
      <w:jc w:val="both"/>
      <w:outlineLvl w:val="1"/>
    </w:pPr>
    <w:rPr>
      <w:rFonts w:ascii="Arial" w:eastAsia="Times New Roman" w:hAnsi="Arial" w:cs="Arial"/>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25D2"/>
    <w:pPr>
      <w:tabs>
        <w:tab w:val="center" w:pos="4536"/>
        <w:tab w:val="right" w:pos="9072"/>
      </w:tabs>
    </w:pPr>
  </w:style>
  <w:style w:type="character" w:customStyle="1" w:styleId="NagwekZnak">
    <w:name w:val="Nagłówek Znak"/>
    <w:basedOn w:val="Domylnaczcionkaakapitu"/>
    <w:link w:val="Nagwek"/>
    <w:uiPriority w:val="99"/>
    <w:rsid w:val="007525D2"/>
    <w:rPr>
      <w:rFonts w:ascii="Calibri" w:hAnsi="Calibri" w:cs="Times New Roman"/>
    </w:rPr>
  </w:style>
  <w:style w:type="paragraph" w:styleId="Stopka">
    <w:name w:val="footer"/>
    <w:basedOn w:val="Normalny"/>
    <w:link w:val="StopkaZnak"/>
    <w:uiPriority w:val="99"/>
    <w:unhideWhenUsed/>
    <w:rsid w:val="007525D2"/>
    <w:pPr>
      <w:tabs>
        <w:tab w:val="center" w:pos="4536"/>
        <w:tab w:val="right" w:pos="9072"/>
      </w:tabs>
    </w:pPr>
  </w:style>
  <w:style w:type="character" w:customStyle="1" w:styleId="StopkaZnak">
    <w:name w:val="Stopka Znak"/>
    <w:basedOn w:val="Domylnaczcionkaakapitu"/>
    <w:link w:val="Stopka"/>
    <w:uiPriority w:val="99"/>
    <w:rsid w:val="007525D2"/>
    <w:rPr>
      <w:rFonts w:ascii="Calibri" w:hAnsi="Calibri" w:cs="Times New Roman"/>
    </w:rPr>
  </w:style>
  <w:style w:type="paragraph" w:styleId="Tekstprzypisukocowego">
    <w:name w:val="endnote text"/>
    <w:basedOn w:val="Normalny"/>
    <w:link w:val="TekstprzypisukocowegoZnak"/>
    <w:uiPriority w:val="99"/>
    <w:semiHidden/>
    <w:unhideWhenUsed/>
    <w:rsid w:val="006A4D2A"/>
    <w:rPr>
      <w:sz w:val="20"/>
      <w:szCs w:val="20"/>
    </w:rPr>
  </w:style>
  <w:style w:type="character" w:customStyle="1" w:styleId="TekstprzypisukocowegoZnak">
    <w:name w:val="Tekst przypisu końcowego Znak"/>
    <w:basedOn w:val="Domylnaczcionkaakapitu"/>
    <w:link w:val="Tekstprzypisukocowego"/>
    <w:uiPriority w:val="99"/>
    <w:semiHidden/>
    <w:rsid w:val="006A4D2A"/>
    <w:rPr>
      <w:rFonts w:ascii="Calibri" w:hAnsi="Calibri" w:cs="Times New Roman"/>
      <w:sz w:val="20"/>
      <w:szCs w:val="20"/>
    </w:rPr>
  </w:style>
  <w:style w:type="character" w:styleId="Odwoanieprzypisukocowego">
    <w:name w:val="endnote reference"/>
    <w:basedOn w:val="Domylnaczcionkaakapitu"/>
    <w:uiPriority w:val="99"/>
    <w:semiHidden/>
    <w:unhideWhenUsed/>
    <w:rsid w:val="006A4D2A"/>
    <w:rPr>
      <w:vertAlign w:val="superscript"/>
    </w:rPr>
  </w:style>
  <w:style w:type="paragraph" w:styleId="NormalnyWeb">
    <w:name w:val="Normal (Web)"/>
    <w:basedOn w:val="Normalny"/>
    <w:rsid w:val="006A4D2A"/>
    <w:pPr>
      <w:spacing w:before="100" w:beforeAutospacing="1" w:after="100" w:afterAutospacing="1"/>
    </w:pPr>
    <w:rPr>
      <w:rFonts w:ascii="Times New Roman" w:eastAsia="Times New Roman" w:hAnsi="Times New Roman"/>
      <w:sz w:val="24"/>
      <w:szCs w:val="24"/>
      <w:lang w:eastAsia="pl-PL"/>
    </w:rPr>
  </w:style>
  <w:style w:type="paragraph" w:styleId="Tekstpodstawowy">
    <w:name w:val="Body Text"/>
    <w:basedOn w:val="Normalny"/>
    <w:link w:val="TekstpodstawowyZnak"/>
    <w:rsid w:val="006A4D2A"/>
    <w:pPr>
      <w:spacing w:after="120"/>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6A4D2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A4D2A"/>
    <w:rPr>
      <w:rFonts w:ascii="Arial" w:eastAsia="Times New Roman" w:hAnsi="Arial" w:cs="Arial"/>
      <w:b/>
      <w:bCs/>
      <w:sz w:val="20"/>
      <w:szCs w:val="24"/>
      <w:lang w:eastAsia="pl-PL"/>
    </w:rPr>
  </w:style>
  <w:style w:type="paragraph" w:customStyle="1" w:styleId="Styl1">
    <w:name w:val="Styl1"/>
    <w:basedOn w:val="Nagwek2"/>
    <w:rsid w:val="000F2232"/>
    <w:pPr>
      <w:spacing w:before="240" w:after="60"/>
    </w:pPr>
    <w:rPr>
      <w:bCs w:val="0"/>
      <w:iCs/>
      <w:sz w:val="22"/>
      <w:szCs w:val="22"/>
    </w:rPr>
  </w:style>
  <w:style w:type="paragraph" w:styleId="Akapitzlist">
    <w:name w:val="List Paragraph"/>
    <w:basedOn w:val="Normalny"/>
    <w:uiPriority w:val="34"/>
    <w:qFormat/>
    <w:rsid w:val="00963B76"/>
    <w:pPr>
      <w:spacing w:line="260" w:lineRule="exact"/>
      <w:ind w:left="720"/>
      <w:contextualSpacing/>
    </w:pPr>
    <w:rPr>
      <w:rFonts w:ascii="Tahoma" w:eastAsia="Calibri" w:hAnsi="Tahoma"/>
      <w:color w:val="1E1E1E"/>
      <w:spacing w:val="4"/>
      <w:sz w:val="18"/>
    </w:rPr>
  </w:style>
  <w:style w:type="paragraph" w:customStyle="1" w:styleId="Default">
    <w:name w:val="Default"/>
    <w:basedOn w:val="Normalny"/>
    <w:rsid w:val="00963B76"/>
    <w:pPr>
      <w:autoSpaceDE w:val="0"/>
      <w:autoSpaceDN w:val="0"/>
    </w:pPr>
    <w:rPr>
      <w:rFonts w:ascii="Tahoma" w:eastAsia="Tahoma" w:hAnsi="Tahoma" w:cs="Tahoma"/>
      <w:color w:val="000000"/>
      <w:sz w:val="24"/>
      <w:szCs w:val="24"/>
      <w:lang w:eastAsia="pl-PL"/>
    </w:rPr>
  </w:style>
  <w:style w:type="paragraph" w:customStyle="1" w:styleId="Pa8">
    <w:name w:val="Pa8"/>
    <w:basedOn w:val="Normalny"/>
    <w:uiPriority w:val="99"/>
    <w:rsid w:val="00963B76"/>
    <w:pPr>
      <w:autoSpaceDE w:val="0"/>
      <w:autoSpaceDN w:val="0"/>
      <w:spacing w:line="121" w:lineRule="atLeast"/>
    </w:pPr>
    <w:rPr>
      <w:rFonts w:ascii="Tahoma" w:eastAsia="Tahoma" w:hAnsi="Tahoma" w:cs="Tahoma"/>
      <w:sz w:val="24"/>
      <w:szCs w:val="24"/>
      <w:lang w:eastAsia="pl-PL"/>
    </w:rPr>
  </w:style>
  <w:style w:type="paragraph" w:customStyle="1" w:styleId="Pa27">
    <w:name w:val="Pa27"/>
    <w:basedOn w:val="Normalny"/>
    <w:uiPriority w:val="99"/>
    <w:rsid w:val="00963B76"/>
    <w:pPr>
      <w:autoSpaceDE w:val="0"/>
      <w:autoSpaceDN w:val="0"/>
      <w:spacing w:line="121" w:lineRule="atLeast"/>
    </w:pPr>
    <w:rPr>
      <w:rFonts w:ascii="Tahoma" w:eastAsia="Tahoma" w:hAnsi="Tahoma" w:cs="Tahoma"/>
      <w:sz w:val="24"/>
      <w:szCs w:val="24"/>
      <w:lang w:eastAsia="pl-PL"/>
    </w:rPr>
  </w:style>
  <w:style w:type="table" w:styleId="Tabela-Siatka">
    <w:name w:val="Table Grid"/>
    <w:basedOn w:val="Standardowy"/>
    <w:uiPriority w:val="59"/>
    <w:rsid w:val="00D3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F82C2D"/>
    <w:pPr>
      <w:jc w:val="center"/>
    </w:pPr>
    <w:rPr>
      <w:rFonts w:ascii="Times New Roman" w:eastAsia="Times New Roman" w:hAnsi="Times New Roman"/>
      <w:sz w:val="32"/>
      <w:szCs w:val="20"/>
      <w:lang w:eastAsia="pl-PL"/>
    </w:rPr>
  </w:style>
  <w:style w:type="character" w:customStyle="1" w:styleId="TytuZnak">
    <w:name w:val="Tytuł Znak"/>
    <w:basedOn w:val="Domylnaczcionkaakapitu"/>
    <w:link w:val="Tytu"/>
    <w:rsid w:val="00F82C2D"/>
    <w:rPr>
      <w:rFonts w:ascii="Times New Roman" w:eastAsia="Times New Roman" w:hAnsi="Times New Roman" w:cs="Times New Roman"/>
      <w:sz w:val="32"/>
      <w:szCs w:val="20"/>
      <w:lang w:eastAsia="pl-PL"/>
    </w:rPr>
  </w:style>
  <w:style w:type="paragraph" w:customStyle="1" w:styleId="Tekstpodstawowywcity21">
    <w:name w:val="Tekst podstawowy wcięty 21"/>
    <w:basedOn w:val="Normalny"/>
    <w:rsid w:val="00F82C2D"/>
    <w:pPr>
      <w:suppressAutoHyphens/>
      <w:ind w:left="543" w:hanging="543"/>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BA5C79"/>
    <w:pPr>
      <w:suppressAutoHyphens/>
      <w:ind w:left="362" w:hanging="362"/>
      <w:jc w:val="both"/>
    </w:pPr>
    <w:rPr>
      <w:rFonts w:ascii="Times New Roman" w:eastAsia="Times New Roman" w:hAnsi="Times New Roman"/>
      <w:sz w:val="24"/>
      <w:szCs w:val="24"/>
      <w:lang w:eastAsia="ar-SA"/>
    </w:rPr>
  </w:style>
  <w:style w:type="character" w:styleId="Hipercze">
    <w:name w:val="Hyperlink"/>
    <w:rsid w:val="00063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1957">
      <w:bodyDiv w:val="1"/>
      <w:marLeft w:val="0"/>
      <w:marRight w:val="0"/>
      <w:marTop w:val="0"/>
      <w:marBottom w:val="0"/>
      <w:divBdr>
        <w:top w:val="none" w:sz="0" w:space="0" w:color="auto"/>
        <w:left w:val="none" w:sz="0" w:space="0" w:color="auto"/>
        <w:bottom w:val="none" w:sz="0" w:space="0" w:color="auto"/>
        <w:right w:val="none" w:sz="0" w:space="0" w:color="auto"/>
      </w:divBdr>
    </w:div>
    <w:div w:id="666597978">
      <w:bodyDiv w:val="1"/>
      <w:marLeft w:val="0"/>
      <w:marRight w:val="0"/>
      <w:marTop w:val="0"/>
      <w:marBottom w:val="0"/>
      <w:divBdr>
        <w:top w:val="none" w:sz="0" w:space="0" w:color="auto"/>
        <w:left w:val="none" w:sz="0" w:space="0" w:color="auto"/>
        <w:bottom w:val="none" w:sz="0" w:space="0" w:color="auto"/>
        <w:right w:val="none" w:sz="0" w:space="0" w:color="auto"/>
      </w:divBdr>
    </w:div>
    <w:div w:id="11927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12056</Words>
  <Characters>72339</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EH</Company>
  <LinksUpToDate>false</LinksUpToDate>
  <CharactersWithSpaces>84227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julias</dc:creator>
  <cp:lastModifiedBy>Mariola Uciekałek</cp:lastModifiedBy>
  <cp:revision>8</cp:revision>
  <cp:lastPrinted>2016-12-05T11:13:00Z</cp:lastPrinted>
  <dcterms:created xsi:type="dcterms:W3CDTF">2016-12-06T12:30:00Z</dcterms:created>
  <dcterms:modified xsi:type="dcterms:W3CDTF">2016-12-06T13:57:00Z</dcterms:modified>
</cp:coreProperties>
</file>